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F4F82" w14:textId="77777777" w:rsidR="003D0FC8" w:rsidRPr="001A32B0" w:rsidRDefault="003D0FC8"/>
    <w:p w14:paraId="6F7C3951" w14:textId="77777777" w:rsidR="003D0FC8" w:rsidRPr="001A32B0" w:rsidRDefault="003D0FC8"/>
    <w:p w14:paraId="729AFB4E" w14:textId="77777777" w:rsidR="003D0FC8" w:rsidRDefault="003D0FC8"/>
    <w:p w14:paraId="07E689A8" w14:textId="77777777" w:rsidR="0048533D" w:rsidRDefault="0048533D"/>
    <w:p w14:paraId="330A57C4" w14:textId="77777777" w:rsidR="0048533D" w:rsidRPr="001A32B0" w:rsidRDefault="0048533D"/>
    <w:p w14:paraId="457A4E05" w14:textId="77777777" w:rsidR="003D0FC8" w:rsidRPr="001A32B0" w:rsidRDefault="003D0FC8"/>
    <w:p w14:paraId="7F1EE98D" w14:textId="77777777" w:rsidR="003D0FC8" w:rsidRPr="001A32B0" w:rsidRDefault="003D0FC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1"/>
        <w:gridCol w:w="1409"/>
        <w:gridCol w:w="3258"/>
        <w:gridCol w:w="1239"/>
        <w:gridCol w:w="915"/>
      </w:tblGrid>
      <w:tr w:rsidR="001A32B0" w:rsidRPr="001A32B0" w14:paraId="695DEFF4" w14:textId="77777777" w:rsidTr="003D0FC8">
        <w:tc>
          <w:tcPr>
            <w:tcW w:w="3790" w:type="dxa"/>
            <w:gridSpan w:val="2"/>
          </w:tcPr>
          <w:p w14:paraId="6D23521A" w14:textId="52B6069B" w:rsidR="00F372C4" w:rsidRPr="001A32B0" w:rsidRDefault="00F372C4" w:rsidP="00F372C4">
            <w:pPr>
              <w:rPr>
                <w:rFonts w:ascii="Arial Narrow" w:hAnsi="Arial Narrow"/>
                <w:sz w:val="20"/>
                <w:szCs w:val="20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nazwa elementu projektu budowlanego</w:t>
            </w:r>
          </w:p>
          <w:p w14:paraId="17B9E4FE" w14:textId="77777777" w:rsidR="00F372C4" w:rsidRPr="001A32B0" w:rsidRDefault="00F372C4" w:rsidP="003F03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785ED6A8" w14:textId="08EE0BC9" w:rsidR="00F372C4" w:rsidRPr="001A32B0" w:rsidRDefault="00DA23D3" w:rsidP="009216A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A6A9D">
              <w:rPr>
                <w:rFonts w:ascii="Arial Narrow" w:hAnsi="Arial Narrow"/>
                <w:b/>
                <w:bCs/>
                <w:color w:val="002060"/>
                <w:sz w:val="32"/>
                <w:szCs w:val="32"/>
              </w:rPr>
              <w:t xml:space="preserve">PROJEKT </w:t>
            </w:r>
            <w:r w:rsidR="004A6A9D" w:rsidRPr="004A6A9D">
              <w:rPr>
                <w:rFonts w:ascii="Arial Narrow" w:hAnsi="Arial Narrow"/>
                <w:b/>
                <w:bCs/>
                <w:color w:val="002060"/>
                <w:sz w:val="32"/>
                <w:szCs w:val="32"/>
              </w:rPr>
              <w:t>WYKONAWCZY</w:t>
            </w:r>
          </w:p>
        </w:tc>
      </w:tr>
      <w:tr w:rsidR="001A32B0" w:rsidRPr="001A32B0" w14:paraId="22EB4A6E" w14:textId="77777777" w:rsidTr="003D0FC8">
        <w:tc>
          <w:tcPr>
            <w:tcW w:w="3790" w:type="dxa"/>
            <w:gridSpan w:val="2"/>
            <w:vAlign w:val="center"/>
          </w:tcPr>
          <w:p w14:paraId="3A10462E" w14:textId="136D8FDC" w:rsidR="00F372C4" w:rsidRPr="001A32B0" w:rsidRDefault="00F372C4" w:rsidP="003F03D7">
            <w:pPr>
              <w:rPr>
                <w:rFonts w:ascii="Arial Narrow" w:hAnsi="Arial Narrow"/>
                <w:sz w:val="20"/>
                <w:szCs w:val="20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nazwa zamierzenia budowlanego</w:t>
            </w:r>
          </w:p>
        </w:tc>
        <w:tc>
          <w:tcPr>
            <w:tcW w:w="5412" w:type="dxa"/>
            <w:gridSpan w:val="3"/>
            <w:vAlign w:val="center"/>
          </w:tcPr>
          <w:p w14:paraId="050A4538" w14:textId="77777777" w:rsidR="00642A4A" w:rsidRPr="00FD5A11" w:rsidRDefault="00642A4A" w:rsidP="009216A3">
            <w:pPr>
              <w:jc w:val="center"/>
              <w:rPr>
                <w:rFonts w:ascii="Arial Narrow" w:hAnsi="Arial Narrow"/>
              </w:rPr>
            </w:pPr>
          </w:p>
          <w:p w14:paraId="48DC23C8" w14:textId="77777777" w:rsidR="0083560F" w:rsidRPr="0083560F" w:rsidRDefault="0083560F" w:rsidP="0083560F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3560F">
              <w:rPr>
                <w:rFonts w:ascii="Arial Narrow" w:hAnsi="Arial Narrow"/>
                <w:b/>
                <w:bCs/>
                <w:sz w:val="24"/>
                <w:szCs w:val="24"/>
              </w:rPr>
              <w:t>Przebudowa drogi powiatowej 3149D – budowa chodnika w m. Potworów km</w:t>
            </w:r>
          </w:p>
          <w:p w14:paraId="3411C821" w14:textId="77777777" w:rsidR="00FD5A11" w:rsidRDefault="0083560F" w:rsidP="0083560F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3560F">
              <w:rPr>
                <w:rFonts w:ascii="Arial Narrow" w:hAnsi="Arial Narrow"/>
                <w:b/>
                <w:bCs/>
                <w:sz w:val="24"/>
                <w:szCs w:val="24"/>
              </w:rPr>
              <w:t>7+700 do 7+841 oraz 7+978 - 8+466</w:t>
            </w:r>
          </w:p>
          <w:p w14:paraId="4EC2D17B" w14:textId="40557ABC" w:rsidR="0083560F" w:rsidRPr="00FD5A11" w:rsidRDefault="0083560F" w:rsidP="0083560F">
            <w:pPr>
              <w:jc w:val="center"/>
              <w:rPr>
                <w:rFonts w:ascii="Arial Narrow" w:hAnsi="Arial Narrow"/>
              </w:rPr>
            </w:pPr>
          </w:p>
        </w:tc>
      </w:tr>
      <w:tr w:rsidR="001A32B0" w:rsidRPr="001A32B0" w14:paraId="6A838D6D" w14:textId="77777777" w:rsidTr="003D0FC8">
        <w:tc>
          <w:tcPr>
            <w:tcW w:w="3790" w:type="dxa"/>
            <w:gridSpan w:val="2"/>
            <w:vAlign w:val="center"/>
          </w:tcPr>
          <w:p w14:paraId="22BCE895" w14:textId="449067ED" w:rsidR="00F372C4" w:rsidRPr="001A32B0" w:rsidRDefault="00F372C4" w:rsidP="003F03D7">
            <w:pPr>
              <w:rPr>
                <w:rFonts w:ascii="Arial Narrow" w:hAnsi="Arial Narrow"/>
                <w:sz w:val="20"/>
                <w:szCs w:val="20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adres obiektu budowlanego</w:t>
            </w:r>
          </w:p>
        </w:tc>
        <w:tc>
          <w:tcPr>
            <w:tcW w:w="5412" w:type="dxa"/>
            <w:gridSpan w:val="3"/>
            <w:vAlign w:val="center"/>
          </w:tcPr>
          <w:p w14:paraId="6BA521FB" w14:textId="77777777" w:rsidR="00642A4A" w:rsidRPr="001A32B0" w:rsidRDefault="00642A4A" w:rsidP="00642A4A">
            <w:pPr>
              <w:jc w:val="center"/>
              <w:rPr>
                <w:rFonts w:ascii="Arial Narrow" w:hAnsi="Arial Narrow"/>
              </w:rPr>
            </w:pPr>
          </w:p>
          <w:p w14:paraId="22B1F598" w14:textId="77777777" w:rsidR="0001557C" w:rsidRPr="00AE685E" w:rsidRDefault="0001557C" w:rsidP="0001557C">
            <w:pPr>
              <w:ind w:left="28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E685E">
              <w:rPr>
                <w:rFonts w:ascii="Arial Narrow" w:hAnsi="Arial Narrow"/>
                <w:sz w:val="24"/>
                <w:szCs w:val="24"/>
              </w:rPr>
              <w:t xml:space="preserve">GMINA BARDO, m. </w:t>
            </w:r>
            <w:r>
              <w:rPr>
                <w:rFonts w:ascii="Arial Narrow" w:hAnsi="Arial Narrow"/>
                <w:sz w:val="24"/>
                <w:szCs w:val="24"/>
              </w:rPr>
              <w:t>POTWORÓW</w:t>
            </w:r>
          </w:p>
          <w:p w14:paraId="3AF1D4F5" w14:textId="3ED9D4D1" w:rsidR="00642A4A" w:rsidRPr="001A32B0" w:rsidRDefault="00642A4A" w:rsidP="00642A4A">
            <w:pPr>
              <w:jc w:val="center"/>
              <w:rPr>
                <w:rFonts w:ascii="Arial Narrow" w:hAnsi="Arial Narrow"/>
              </w:rPr>
            </w:pPr>
          </w:p>
        </w:tc>
      </w:tr>
      <w:tr w:rsidR="001A32B0" w:rsidRPr="001A32B0" w14:paraId="2972DE33" w14:textId="77777777" w:rsidTr="003D0FC8">
        <w:tc>
          <w:tcPr>
            <w:tcW w:w="3790" w:type="dxa"/>
            <w:gridSpan w:val="2"/>
          </w:tcPr>
          <w:p w14:paraId="3F676797" w14:textId="2323872A" w:rsidR="00F372C4" w:rsidRPr="001A32B0" w:rsidRDefault="00F372C4" w:rsidP="003F03D7">
            <w:pPr>
              <w:rPr>
                <w:rFonts w:ascii="Arial Narrow" w:hAnsi="Arial Narrow"/>
                <w:sz w:val="20"/>
                <w:szCs w:val="20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kategoria obiektu budowlanego</w:t>
            </w:r>
          </w:p>
        </w:tc>
        <w:tc>
          <w:tcPr>
            <w:tcW w:w="5412" w:type="dxa"/>
            <w:gridSpan w:val="3"/>
          </w:tcPr>
          <w:p w14:paraId="2238E630" w14:textId="77777777" w:rsidR="00F16EF5" w:rsidRPr="001A32B0" w:rsidRDefault="00F16EF5" w:rsidP="00F16EF5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F0899AA" w14:textId="34843CE2" w:rsidR="00F372C4" w:rsidRPr="001A32B0" w:rsidRDefault="00F372C4" w:rsidP="00F16EF5">
            <w:pPr>
              <w:jc w:val="center"/>
              <w:rPr>
                <w:rFonts w:ascii="Arial Narrow" w:hAnsi="Arial Narrow"/>
                <w:b/>
                <w:bCs/>
              </w:rPr>
            </w:pPr>
            <w:r w:rsidRPr="001A32B0">
              <w:rPr>
                <w:rFonts w:ascii="Arial Narrow" w:hAnsi="Arial Narrow"/>
                <w:b/>
                <w:bCs/>
              </w:rPr>
              <w:t>X</w:t>
            </w:r>
            <w:r w:rsidR="00F16EF5" w:rsidRPr="001A32B0">
              <w:rPr>
                <w:rFonts w:ascii="Arial Narrow" w:hAnsi="Arial Narrow"/>
                <w:b/>
                <w:bCs/>
              </w:rPr>
              <w:t>X</w:t>
            </w:r>
            <w:r w:rsidRPr="001A32B0">
              <w:rPr>
                <w:rFonts w:ascii="Arial Narrow" w:hAnsi="Arial Narrow"/>
                <w:b/>
                <w:bCs/>
              </w:rPr>
              <w:t>V</w:t>
            </w:r>
          </w:p>
          <w:p w14:paraId="10A1C798" w14:textId="77777777" w:rsidR="00F372C4" w:rsidRPr="001A32B0" w:rsidRDefault="00F372C4" w:rsidP="00F16EF5">
            <w:pPr>
              <w:jc w:val="center"/>
              <w:rPr>
                <w:rFonts w:ascii="Arial Narrow" w:hAnsi="Arial Narrow"/>
              </w:rPr>
            </w:pPr>
          </w:p>
        </w:tc>
      </w:tr>
      <w:tr w:rsidR="001A32B0" w:rsidRPr="001A32B0" w14:paraId="2BEAD307" w14:textId="77777777" w:rsidTr="003D0FC8">
        <w:tc>
          <w:tcPr>
            <w:tcW w:w="3790" w:type="dxa"/>
            <w:gridSpan w:val="2"/>
            <w:vAlign w:val="center"/>
          </w:tcPr>
          <w:p w14:paraId="61A6A1DC" w14:textId="4CCAD3F2" w:rsidR="00F372C4" w:rsidRPr="001A32B0" w:rsidRDefault="00F372C4" w:rsidP="00F372C4">
            <w:pPr>
              <w:rPr>
                <w:rFonts w:ascii="Arial Narrow" w:hAnsi="Arial Narrow"/>
                <w:sz w:val="20"/>
                <w:szCs w:val="20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identyfikatory działek ewidencyjnych, na których obiekt budowlany jest usytuowany</w:t>
            </w:r>
          </w:p>
          <w:p w14:paraId="72A571E0" w14:textId="77777777" w:rsidR="00F372C4" w:rsidRPr="001A32B0" w:rsidRDefault="00F372C4" w:rsidP="003F03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2" w:type="dxa"/>
            <w:gridSpan w:val="3"/>
          </w:tcPr>
          <w:p w14:paraId="55611A33" w14:textId="77777777" w:rsidR="00642A4A" w:rsidRPr="001A32B0" w:rsidRDefault="00642A4A" w:rsidP="00642A4A">
            <w:pPr>
              <w:rPr>
                <w:rFonts w:ascii="Arial Narrow" w:hAnsi="Arial Narrow"/>
                <w:b/>
                <w:bCs/>
              </w:rPr>
            </w:pPr>
          </w:p>
          <w:p w14:paraId="1CA893FE" w14:textId="77777777" w:rsidR="0001557C" w:rsidRPr="00AE685E" w:rsidRDefault="0001557C" w:rsidP="0001557C">
            <w:pPr>
              <w:ind w:left="284"/>
              <w:rPr>
                <w:rFonts w:ascii="Arial Narrow" w:hAnsi="Arial Narrow"/>
                <w:sz w:val="24"/>
                <w:szCs w:val="24"/>
              </w:rPr>
            </w:pPr>
            <w:r w:rsidRPr="00AE685E">
              <w:rPr>
                <w:rFonts w:ascii="Arial Narrow" w:hAnsi="Arial Narrow"/>
                <w:sz w:val="24"/>
                <w:szCs w:val="24"/>
              </w:rPr>
              <w:t>Identyfikator działki: 022401_5.000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Pr="00AE685E">
              <w:rPr>
                <w:rFonts w:ascii="Arial Narrow" w:hAnsi="Arial Narrow"/>
                <w:sz w:val="24"/>
                <w:szCs w:val="24"/>
              </w:rPr>
              <w:t>.1</w:t>
            </w:r>
            <w:r>
              <w:rPr>
                <w:rFonts w:ascii="Arial Narrow" w:hAnsi="Arial Narrow"/>
                <w:sz w:val="24"/>
                <w:szCs w:val="24"/>
              </w:rPr>
              <w:t>83</w:t>
            </w:r>
            <w:r w:rsidRPr="00AE685E">
              <w:rPr>
                <w:rFonts w:ascii="Arial Narrow" w:hAnsi="Arial Narrow"/>
                <w:sz w:val="24"/>
                <w:szCs w:val="24"/>
              </w:rPr>
              <w:t xml:space="preserve">, powiat ząbkowicki, gmina Bardo obszar wiejski, obręb </w:t>
            </w:r>
            <w:r>
              <w:rPr>
                <w:rFonts w:ascii="Arial Narrow" w:hAnsi="Arial Narrow"/>
                <w:sz w:val="24"/>
                <w:szCs w:val="24"/>
              </w:rPr>
              <w:t>Potworów</w:t>
            </w:r>
            <w:r w:rsidRPr="00AE685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E685E">
              <w:rPr>
                <w:rFonts w:ascii="Arial Narrow" w:hAnsi="Arial Narrow"/>
                <w:b/>
                <w:bCs/>
                <w:sz w:val="24"/>
                <w:szCs w:val="24"/>
              </w:rPr>
              <w:t>działka nr 1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83</w:t>
            </w:r>
          </w:p>
          <w:p w14:paraId="116A0913" w14:textId="614AF725" w:rsidR="00642A4A" w:rsidRPr="001A32B0" w:rsidRDefault="00642A4A" w:rsidP="006342E4">
            <w:pPr>
              <w:rPr>
                <w:rFonts w:ascii="Arial Narrow" w:hAnsi="Arial Narrow"/>
              </w:rPr>
            </w:pPr>
          </w:p>
        </w:tc>
      </w:tr>
      <w:tr w:rsidR="001A32B0" w:rsidRPr="001A32B0" w14:paraId="670DCE1D" w14:textId="77777777" w:rsidTr="003D0FC8">
        <w:tc>
          <w:tcPr>
            <w:tcW w:w="3790" w:type="dxa"/>
            <w:gridSpan w:val="2"/>
            <w:vAlign w:val="center"/>
          </w:tcPr>
          <w:p w14:paraId="0D809952" w14:textId="77777777" w:rsidR="00F16EF5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 xml:space="preserve"> </w:t>
            </w:r>
          </w:p>
          <w:p w14:paraId="743930BA" w14:textId="1C1FDD7C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 xml:space="preserve">nazwę inwestora, adres </w:t>
            </w:r>
          </w:p>
          <w:p w14:paraId="4433A8A1" w14:textId="77777777" w:rsidR="00F372C4" w:rsidRPr="001A32B0" w:rsidRDefault="00F372C4" w:rsidP="003F03D7">
            <w:pPr>
              <w:rPr>
                <w:rFonts w:ascii="Arial Narrow" w:hAnsi="Arial Narrow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630C4687" w14:textId="77777777" w:rsidR="00F16EF5" w:rsidRPr="001A32B0" w:rsidRDefault="00F16EF5" w:rsidP="00F372C4">
            <w:pPr>
              <w:rPr>
                <w:rFonts w:ascii="Arial Narrow" w:hAnsi="Arial Narrow"/>
                <w:b/>
                <w:bCs/>
              </w:rPr>
            </w:pPr>
          </w:p>
          <w:p w14:paraId="1AFAF644" w14:textId="77777777" w:rsidR="00D14B32" w:rsidRDefault="00D14B32" w:rsidP="00D14B32">
            <w:pPr>
              <w:ind w:left="284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1699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ZARZĄD DRÓG POWIATOWYCH W </w:t>
            </w:r>
          </w:p>
          <w:p w14:paraId="0023B740" w14:textId="50AD1492" w:rsidR="00D14B32" w:rsidRPr="00261699" w:rsidRDefault="00D14B32" w:rsidP="00D14B32">
            <w:pPr>
              <w:ind w:left="284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1699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ZĄBKOWICACH ŚL. </w:t>
            </w:r>
          </w:p>
          <w:p w14:paraId="7539D169" w14:textId="77777777" w:rsidR="00D14B32" w:rsidRPr="00261699" w:rsidRDefault="00D14B32" w:rsidP="00D14B32">
            <w:pPr>
              <w:ind w:left="284"/>
              <w:rPr>
                <w:rFonts w:ascii="Arial Narrow" w:hAnsi="Arial Narrow"/>
                <w:sz w:val="24"/>
                <w:szCs w:val="24"/>
              </w:rPr>
            </w:pPr>
            <w:r w:rsidRPr="00261699">
              <w:rPr>
                <w:rFonts w:ascii="Arial Narrow" w:hAnsi="Arial Narrow"/>
                <w:sz w:val="24"/>
                <w:szCs w:val="24"/>
              </w:rPr>
              <w:t>adres: 57-200 Ząbkowice Śl. , ul. Daleka 19</w:t>
            </w:r>
          </w:p>
          <w:p w14:paraId="213AC7C0" w14:textId="13F841C7" w:rsidR="00F16EF5" w:rsidRPr="001A32B0" w:rsidRDefault="00F16EF5" w:rsidP="00642A4A">
            <w:pPr>
              <w:rPr>
                <w:rFonts w:ascii="Arial Narrow" w:hAnsi="Arial Narrow"/>
              </w:rPr>
            </w:pPr>
          </w:p>
        </w:tc>
      </w:tr>
      <w:tr w:rsidR="001A32B0" w:rsidRPr="001A32B0" w14:paraId="0C6F664D" w14:textId="77777777" w:rsidTr="003D0FC8">
        <w:tc>
          <w:tcPr>
            <w:tcW w:w="2381" w:type="dxa"/>
          </w:tcPr>
          <w:p w14:paraId="546689EC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 xml:space="preserve">zakres </w:t>
            </w:r>
          </w:p>
          <w:p w14:paraId="7CC60A5B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opracowania</w:t>
            </w:r>
          </w:p>
          <w:p w14:paraId="17A925AD" w14:textId="77777777" w:rsidR="00F372C4" w:rsidRPr="001A32B0" w:rsidRDefault="00F372C4" w:rsidP="003F03D7">
            <w:pPr>
              <w:rPr>
                <w:rFonts w:ascii="Arial Narrow" w:hAnsi="Arial Narrow"/>
              </w:rPr>
            </w:pPr>
          </w:p>
        </w:tc>
        <w:tc>
          <w:tcPr>
            <w:tcW w:w="1409" w:type="dxa"/>
          </w:tcPr>
          <w:p w14:paraId="7646B791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pełniona</w:t>
            </w:r>
          </w:p>
          <w:p w14:paraId="11FD1DE7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funkcja projektowa</w:t>
            </w:r>
          </w:p>
          <w:p w14:paraId="4F1709FB" w14:textId="77777777" w:rsidR="00F372C4" w:rsidRPr="001A32B0" w:rsidRDefault="00F372C4" w:rsidP="003F03D7">
            <w:pPr>
              <w:rPr>
                <w:rFonts w:ascii="Arial Narrow" w:hAnsi="Arial Narrow"/>
              </w:rPr>
            </w:pPr>
          </w:p>
        </w:tc>
        <w:tc>
          <w:tcPr>
            <w:tcW w:w="3258" w:type="dxa"/>
          </w:tcPr>
          <w:p w14:paraId="17C58A6F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imię i nazwisko,</w:t>
            </w:r>
          </w:p>
          <w:p w14:paraId="105C7C86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specjalność</w:t>
            </w:r>
          </w:p>
          <w:p w14:paraId="4721DCFF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i numer uprawnień budowlanych</w:t>
            </w:r>
          </w:p>
          <w:p w14:paraId="41E6BB80" w14:textId="77777777" w:rsidR="00F372C4" w:rsidRPr="001A32B0" w:rsidRDefault="00F372C4" w:rsidP="003F03D7">
            <w:pPr>
              <w:rPr>
                <w:rFonts w:ascii="Arial Narrow" w:hAnsi="Arial Narrow"/>
              </w:rPr>
            </w:pPr>
          </w:p>
        </w:tc>
        <w:tc>
          <w:tcPr>
            <w:tcW w:w="1239" w:type="dxa"/>
          </w:tcPr>
          <w:p w14:paraId="2B42FEFB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data</w:t>
            </w:r>
          </w:p>
          <w:p w14:paraId="443CC065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 xml:space="preserve">opracowania </w:t>
            </w:r>
          </w:p>
          <w:p w14:paraId="4BB3E4C2" w14:textId="77777777" w:rsidR="00F372C4" w:rsidRPr="001A32B0" w:rsidRDefault="00F372C4" w:rsidP="003F03D7">
            <w:pPr>
              <w:rPr>
                <w:rFonts w:ascii="Arial Narrow" w:hAnsi="Arial Narrow"/>
              </w:rPr>
            </w:pPr>
          </w:p>
        </w:tc>
        <w:tc>
          <w:tcPr>
            <w:tcW w:w="915" w:type="dxa"/>
          </w:tcPr>
          <w:p w14:paraId="7F5608DD" w14:textId="77777777" w:rsidR="00F372C4" w:rsidRPr="001A32B0" w:rsidRDefault="00F372C4" w:rsidP="00F372C4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Podpis</w:t>
            </w:r>
          </w:p>
          <w:p w14:paraId="4F5BB659" w14:textId="77777777" w:rsidR="00F372C4" w:rsidRPr="001A32B0" w:rsidRDefault="00F372C4" w:rsidP="009216A3">
            <w:pPr>
              <w:rPr>
                <w:rFonts w:ascii="Arial Narrow" w:hAnsi="Arial Narrow"/>
              </w:rPr>
            </w:pPr>
          </w:p>
        </w:tc>
      </w:tr>
      <w:tr w:rsidR="00642A4A" w:rsidRPr="001A32B0" w14:paraId="24851E4D" w14:textId="77777777" w:rsidTr="003D0FC8">
        <w:trPr>
          <w:trHeight w:val="806"/>
        </w:trPr>
        <w:tc>
          <w:tcPr>
            <w:tcW w:w="2381" w:type="dxa"/>
            <w:vAlign w:val="center"/>
          </w:tcPr>
          <w:p w14:paraId="1FD60AC3" w14:textId="29754A1D" w:rsidR="009216A3" w:rsidRPr="001A32B0" w:rsidRDefault="009216A3" w:rsidP="009216A3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BRANŻ</w:t>
            </w:r>
            <w:r w:rsidR="00642A4A" w:rsidRPr="001A32B0">
              <w:rPr>
                <w:rFonts w:ascii="Arial Narrow" w:hAnsi="Arial Narrow"/>
              </w:rPr>
              <w:t>A</w:t>
            </w:r>
            <w:r w:rsidRPr="001A32B0">
              <w:rPr>
                <w:rFonts w:ascii="Arial Narrow" w:hAnsi="Arial Narrow"/>
              </w:rPr>
              <w:t xml:space="preserve"> </w:t>
            </w:r>
            <w:r w:rsidR="00642A4A" w:rsidRPr="001A32B0">
              <w:rPr>
                <w:rFonts w:ascii="Arial Narrow" w:hAnsi="Arial Narrow"/>
              </w:rPr>
              <w:t>I</w:t>
            </w:r>
            <w:r w:rsidRPr="001A32B0">
              <w:rPr>
                <w:rFonts w:ascii="Arial Narrow" w:hAnsi="Arial Narrow"/>
              </w:rPr>
              <w:t>NŻYNIERYJNA</w:t>
            </w:r>
            <w:r w:rsidR="00642A4A" w:rsidRPr="001A32B0">
              <w:rPr>
                <w:rFonts w:ascii="Arial Narrow" w:hAnsi="Arial Narrow"/>
              </w:rPr>
              <w:t>,</w:t>
            </w:r>
          </w:p>
          <w:p w14:paraId="08A49B17" w14:textId="2FE1D4ED" w:rsidR="009216A3" w:rsidRPr="001A32B0" w:rsidRDefault="009216A3" w:rsidP="009216A3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ZAGOSPODAROWANIE</w:t>
            </w:r>
          </w:p>
        </w:tc>
        <w:tc>
          <w:tcPr>
            <w:tcW w:w="1409" w:type="dxa"/>
            <w:vAlign w:val="center"/>
          </w:tcPr>
          <w:p w14:paraId="2DDE70B6" w14:textId="3ECBB278" w:rsidR="009216A3" w:rsidRPr="001A32B0" w:rsidRDefault="006367BE" w:rsidP="003F03D7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PROJEKTANT</w:t>
            </w:r>
          </w:p>
        </w:tc>
        <w:tc>
          <w:tcPr>
            <w:tcW w:w="3258" w:type="dxa"/>
            <w:vAlign w:val="center"/>
          </w:tcPr>
          <w:p w14:paraId="04BF65ED" w14:textId="77777777" w:rsidR="009216A3" w:rsidRPr="001A32B0" w:rsidRDefault="006367BE" w:rsidP="003F03D7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 xml:space="preserve">mgr inż. Aleksander Piętka </w:t>
            </w:r>
          </w:p>
          <w:p w14:paraId="4996C82A" w14:textId="036FA172" w:rsidR="006367BE" w:rsidRPr="001A32B0" w:rsidRDefault="006367BE" w:rsidP="003F03D7">
            <w:pPr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  <w:sz w:val="20"/>
                <w:szCs w:val="20"/>
              </w:rPr>
              <w:t>Uprawnienia budowlane do projektowania w specjalności konstrukcyjno – budowlanej bez ograniczeń nr NBGP.V-7342/3/73/98</w:t>
            </w:r>
          </w:p>
        </w:tc>
        <w:tc>
          <w:tcPr>
            <w:tcW w:w="1239" w:type="dxa"/>
            <w:vAlign w:val="center"/>
          </w:tcPr>
          <w:p w14:paraId="3DD52CE7" w14:textId="76A576C1" w:rsidR="009216A3" w:rsidRPr="001A32B0" w:rsidRDefault="004A6A9D" w:rsidP="006367B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sierpień</w:t>
            </w:r>
          </w:p>
          <w:p w14:paraId="3889C920" w14:textId="01A0F933" w:rsidR="006367BE" w:rsidRPr="001A32B0" w:rsidRDefault="006367BE" w:rsidP="006367BE">
            <w:pPr>
              <w:jc w:val="center"/>
              <w:rPr>
                <w:rFonts w:ascii="Arial Narrow" w:hAnsi="Arial Narrow"/>
              </w:rPr>
            </w:pPr>
            <w:r w:rsidRPr="001A32B0">
              <w:rPr>
                <w:rFonts w:ascii="Arial Narrow" w:hAnsi="Arial Narrow"/>
              </w:rPr>
              <w:t>202</w:t>
            </w:r>
            <w:r w:rsidR="00D14B32">
              <w:rPr>
                <w:rFonts w:ascii="Arial Narrow" w:hAnsi="Arial Narrow"/>
              </w:rPr>
              <w:t>5</w:t>
            </w:r>
          </w:p>
        </w:tc>
        <w:tc>
          <w:tcPr>
            <w:tcW w:w="915" w:type="dxa"/>
            <w:vAlign w:val="center"/>
          </w:tcPr>
          <w:p w14:paraId="18F5B09C" w14:textId="77777777" w:rsidR="009216A3" w:rsidRPr="001A32B0" w:rsidRDefault="009216A3" w:rsidP="006367BE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7BB65E58" w14:textId="77777777" w:rsidR="00F372C4" w:rsidRPr="001A32B0" w:rsidRDefault="00F372C4" w:rsidP="003F03D7"/>
    <w:p w14:paraId="56513DDE" w14:textId="77777777" w:rsidR="003D0FC8" w:rsidRPr="001A32B0" w:rsidRDefault="003D0FC8" w:rsidP="003F03D7"/>
    <w:p w14:paraId="08F8DD06" w14:textId="77777777" w:rsidR="00BF0056" w:rsidRPr="001A32B0" w:rsidRDefault="00BF0056" w:rsidP="003F03D7"/>
    <w:p w14:paraId="1D5558F7" w14:textId="77777777" w:rsidR="00BF0056" w:rsidRPr="001A32B0" w:rsidRDefault="00BF0056" w:rsidP="003F03D7"/>
    <w:p w14:paraId="1073487B" w14:textId="77777777" w:rsidR="00BF0056" w:rsidRPr="001A32B0" w:rsidRDefault="00BF0056" w:rsidP="003F03D7"/>
    <w:p w14:paraId="6C5070F6" w14:textId="77777777" w:rsidR="0001557C" w:rsidRDefault="000E44CE" w:rsidP="000E44C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  <w:r w:rsidRPr="000E44CE">
        <w:rPr>
          <w:sz w:val="32"/>
          <w:szCs w:val="32"/>
        </w:rPr>
        <w:t>EGZ. NR</w:t>
      </w:r>
    </w:p>
    <w:p w14:paraId="52116477" w14:textId="0BF25FC3" w:rsidR="00BF0056" w:rsidRPr="000E44CE" w:rsidRDefault="000E44CE" w:rsidP="000E44CE">
      <w:pPr>
        <w:jc w:val="center"/>
        <w:rPr>
          <w:sz w:val="32"/>
          <w:szCs w:val="32"/>
        </w:rPr>
      </w:pPr>
      <w:r w:rsidRPr="000E44CE">
        <w:rPr>
          <w:sz w:val="32"/>
          <w:szCs w:val="32"/>
        </w:rPr>
        <w:lastRenderedPageBreak/>
        <w:t xml:space="preserve"> </w:t>
      </w:r>
    </w:p>
    <w:p w14:paraId="7D386618" w14:textId="5B0D7637" w:rsidR="003F03D7" w:rsidRPr="001A32B0" w:rsidRDefault="00BF0056" w:rsidP="003F03D7">
      <w:pPr>
        <w:rPr>
          <w:b/>
          <w:bCs/>
          <w:sz w:val="32"/>
          <w:szCs w:val="32"/>
        </w:rPr>
      </w:pPr>
      <w:r w:rsidRPr="001A32B0">
        <w:rPr>
          <w:b/>
          <w:bCs/>
          <w:sz w:val="32"/>
          <w:szCs w:val="32"/>
        </w:rPr>
        <w:t>ZAWARTOŚĆ OPRACOWANIA</w:t>
      </w:r>
    </w:p>
    <w:p w14:paraId="186552F9" w14:textId="13E89B4C" w:rsidR="00AC79E4" w:rsidRPr="001A32B0" w:rsidRDefault="00AC79E4" w:rsidP="00AC79E4">
      <w:pPr>
        <w:pStyle w:val="Akapitzlist"/>
        <w:numPr>
          <w:ilvl w:val="0"/>
          <w:numId w:val="7"/>
        </w:numPr>
        <w:rPr>
          <w:b/>
          <w:bCs/>
          <w:caps/>
          <w:sz w:val="28"/>
          <w:szCs w:val="28"/>
        </w:rPr>
      </w:pPr>
      <w:r w:rsidRPr="001A32B0">
        <w:rPr>
          <w:b/>
          <w:bCs/>
          <w:caps/>
          <w:sz w:val="28"/>
          <w:szCs w:val="28"/>
        </w:rPr>
        <w:t>Część opisowa</w:t>
      </w:r>
    </w:p>
    <w:p w14:paraId="77B19E87" w14:textId="3414E1AB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1 </w:t>
      </w:r>
      <w:r w:rsidR="009B3F8E" w:rsidRPr="001A32B0">
        <w:rPr>
          <w:rFonts w:ascii="Arial Narrow" w:hAnsi="Arial Narrow"/>
          <w:sz w:val="24"/>
          <w:szCs w:val="24"/>
        </w:rPr>
        <w:t>Rodzaj i kategoria obiektu budowlanego</w:t>
      </w:r>
      <w:r w:rsidR="008541DF" w:rsidRPr="001A32B0">
        <w:rPr>
          <w:rFonts w:ascii="Arial Narrow" w:hAnsi="Arial Narrow"/>
          <w:sz w:val="24"/>
          <w:szCs w:val="24"/>
        </w:rPr>
        <w:t>…………………</w:t>
      </w:r>
      <w:r w:rsidR="001A32B0" w:rsidRPr="001A32B0">
        <w:rPr>
          <w:rFonts w:ascii="Arial Narrow" w:hAnsi="Arial Narrow"/>
          <w:sz w:val="24"/>
          <w:szCs w:val="24"/>
        </w:rPr>
        <w:t>……………………………</w:t>
      </w:r>
      <w:r w:rsidR="00BF4198">
        <w:rPr>
          <w:rFonts w:ascii="Arial Narrow" w:hAnsi="Arial Narrow"/>
          <w:sz w:val="24"/>
          <w:szCs w:val="24"/>
        </w:rPr>
        <w:t>.</w:t>
      </w:r>
      <w:r w:rsidR="001A32B0" w:rsidRPr="001A32B0">
        <w:rPr>
          <w:rFonts w:ascii="Arial Narrow" w:hAnsi="Arial Narrow"/>
          <w:sz w:val="24"/>
          <w:szCs w:val="24"/>
        </w:rPr>
        <w:t>….</w:t>
      </w:r>
      <w:r w:rsidR="00AC79E4" w:rsidRPr="001A32B0">
        <w:rPr>
          <w:rFonts w:ascii="Arial Narrow" w:hAnsi="Arial Narrow"/>
          <w:sz w:val="24"/>
          <w:szCs w:val="24"/>
        </w:rPr>
        <w:t>…….</w:t>
      </w:r>
      <w:r w:rsidR="008541DF" w:rsidRPr="001A32B0">
        <w:rPr>
          <w:rFonts w:ascii="Arial Narrow" w:hAnsi="Arial Narrow"/>
          <w:sz w:val="24"/>
          <w:szCs w:val="24"/>
        </w:rPr>
        <w:t>.str. 3</w:t>
      </w:r>
    </w:p>
    <w:p w14:paraId="741B8BF6" w14:textId="08FEDA99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2 </w:t>
      </w:r>
      <w:r w:rsidR="009B3F8E" w:rsidRPr="001A32B0">
        <w:rPr>
          <w:rFonts w:ascii="Arial Narrow" w:hAnsi="Arial Narrow"/>
          <w:sz w:val="24"/>
          <w:szCs w:val="24"/>
        </w:rPr>
        <w:t>Przeznaczenie i program użytkowy obiektu budowlanego</w:t>
      </w:r>
      <w:r w:rsidRPr="001A32B0">
        <w:rPr>
          <w:rFonts w:ascii="Arial Narrow" w:hAnsi="Arial Narrow"/>
          <w:sz w:val="24"/>
          <w:szCs w:val="24"/>
        </w:rPr>
        <w:t xml:space="preserve"> </w:t>
      </w:r>
      <w:r w:rsidR="008541DF" w:rsidRPr="001A32B0">
        <w:rPr>
          <w:rFonts w:ascii="Arial Narrow" w:hAnsi="Arial Narrow"/>
          <w:sz w:val="24"/>
          <w:szCs w:val="24"/>
        </w:rPr>
        <w:t>………</w:t>
      </w:r>
      <w:r w:rsidR="001A32B0" w:rsidRPr="001A32B0">
        <w:rPr>
          <w:rFonts w:ascii="Arial Narrow" w:hAnsi="Arial Narrow"/>
          <w:sz w:val="24"/>
          <w:szCs w:val="24"/>
        </w:rPr>
        <w:t>……………………</w:t>
      </w:r>
      <w:r w:rsidR="00BF4198">
        <w:rPr>
          <w:rFonts w:ascii="Arial Narrow" w:hAnsi="Arial Narrow"/>
          <w:sz w:val="24"/>
          <w:szCs w:val="24"/>
        </w:rPr>
        <w:t>.</w:t>
      </w:r>
      <w:r w:rsidR="008541DF" w:rsidRPr="001A32B0">
        <w:rPr>
          <w:rFonts w:ascii="Arial Narrow" w:hAnsi="Arial Narrow"/>
          <w:sz w:val="24"/>
          <w:szCs w:val="24"/>
        </w:rPr>
        <w:t xml:space="preserve">………str. </w:t>
      </w:r>
      <w:r w:rsidR="008F35D7" w:rsidRPr="001A32B0">
        <w:rPr>
          <w:rFonts w:ascii="Arial Narrow" w:hAnsi="Arial Narrow"/>
          <w:sz w:val="24"/>
          <w:szCs w:val="24"/>
        </w:rPr>
        <w:t>3</w:t>
      </w:r>
    </w:p>
    <w:p w14:paraId="5FD5645C" w14:textId="21B0717F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3 </w:t>
      </w:r>
      <w:r w:rsidR="009B3F8E" w:rsidRPr="001A32B0">
        <w:rPr>
          <w:rFonts w:ascii="Arial Narrow" w:hAnsi="Arial Narrow"/>
          <w:sz w:val="24"/>
          <w:szCs w:val="24"/>
        </w:rPr>
        <w:t>Forma i funkcja obiektu oraz dostosowanie do krajobrazu i  istniejącej zabudowy</w:t>
      </w:r>
      <w:r w:rsidR="008541DF" w:rsidRPr="001A32B0">
        <w:rPr>
          <w:rFonts w:ascii="Arial Narrow" w:hAnsi="Arial Narrow"/>
          <w:sz w:val="24"/>
          <w:szCs w:val="24"/>
        </w:rPr>
        <w:t>…</w:t>
      </w:r>
      <w:r w:rsidR="00AC79E4" w:rsidRPr="001A32B0">
        <w:rPr>
          <w:rFonts w:ascii="Arial Narrow" w:hAnsi="Arial Narrow"/>
          <w:sz w:val="24"/>
          <w:szCs w:val="24"/>
        </w:rPr>
        <w:t>…</w:t>
      </w:r>
      <w:r w:rsidR="00BF4198">
        <w:rPr>
          <w:rFonts w:ascii="Arial Narrow" w:hAnsi="Arial Narrow"/>
          <w:sz w:val="24"/>
          <w:szCs w:val="24"/>
        </w:rPr>
        <w:t>.</w:t>
      </w:r>
      <w:r w:rsidR="001A32B0" w:rsidRPr="001A32B0">
        <w:rPr>
          <w:rFonts w:ascii="Arial Narrow" w:hAnsi="Arial Narrow"/>
          <w:sz w:val="24"/>
          <w:szCs w:val="24"/>
        </w:rPr>
        <w:t>.</w:t>
      </w:r>
      <w:r w:rsidR="00AC79E4" w:rsidRPr="001A32B0">
        <w:rPr>
          <w:rFonts w:ascii="Arial Narrow" w:hAnsi="Arial Narrow"/>
          <w:sz w:val="24"/>
          <w:szCs w:val="24"/>
        </w:rPr>
        <w:t>….</w:t>
      </w:r>
      <w:r w:rsidR="008541DF" w:rsidRPr="001A32B0">
        <w:rPr>
          <w:rFonts w:ascii="Arial Narrow" w:hAnsi="Arial Narrow"/>
          <w:sz w:val="24"/>
          <w:szCs w:val="24"/>
        </w:rPr>
        <w:t>str.</w:t>
      </w:r>
      <w:r w:rsidRPr="001A32B0">
        <w:rPr>
          <w:rFonts w:ascii="Arial Narrow" w:hAnsi="Arial Narrow"/>
          <w:sz w:val="24"/>
          <w:szCs w:val="24"/>
        </w:rPr>
        <w:t xml:space="preserve"> </w:t>
      </w:r>
      <w:r w:rsidR="009B3F8E" w:rsidRPr="001A32B0">
        <w:rPr>
          <w:rFonts w:ascii="Arial Narrow" w:hAnsi="Arial Narrow"/>
          <w:sz w:val="24"/>
          <w:szCs w:val="24"/>
        </w:rPr>
        <w:t>3</w:t>
      </w:r>
    </w:p>
    <w:p w14:paraId="18781157" w14:textId="736FC39E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4 </w:t>
      </w:r>
      <w:r w:rsidR="009B3F8E" w:rsidRPr="001A32B0">
        <w:rPr>
          <w:rFonts w:ascii="Arial Narrow" w:hAnsi="Arial Narrow"/>
          <w:sz w:val="24"/>
          <w:szCs w:val="24"/>
        </w:rPr>
        <w:t>Układ konstrukcyjny obiektu</w:t>
      </w:r>
      <w:r w:rsidR="008541DF" w:rsidRPr="001A32B0">
        <w:rPr>
          <w:rFonts w:ascii="Arial Narrow" w:hAnsi="Arial Narrow"/>
          <w:sz w:val="24"/>
          <w:szCs w:val="24"/>
        </w:rPr>
        <w:t>…………………………</w:t>
      </w:r>
      <w:r w:rsidR="00AC79E4" w:rsidRPr="001A32B0">
        <w:rPr>
          <w:rFonts w:ascii="Arial Narrow" w:hAnsi="Arial Narrow"/>
          <w:sz w:val="24"/>
          <w:szCs w:val="24"/>
        </w:rPr>
        <w:t>……………………………………</w:t>
      </w:r>
      <w:r w:rsidR="00BF4198">
        <w:rPr>
          <w:rFonts w:ascii="Arial Narrow" w:hAnsi="Arial Narrow"/>
          <w:sz w:val="24"/>
          <w:szCs w:val="24"/>
        </w:rPr>
        <w:t>.</w:t>
      </w:r>
      <w:r w:rsidR="00AC79E4" w:rsidRPr="001A32B0">
        <w:rPr>
          <w:rFonts w:ascii="Arial Narrow" w:hAnsi="Arial Narrow"/>
          <w:sz w:val="24"/>
          <w:szCs w:val="24"/>
        </w:rPr>
        <w:t>……..</w:t>
      </w:r>
      <w:r w:rsidR="008541DF" w:rsidRPr="001A32B0">
        <w:rPr>
          <w:rFonts w:ascii="Arial Narrow" w:hAnsi="Arial Narrow"/>
          <w:sz w:val="24"/>
          <w:szCs w:val="24"/>
        </w:rPr>
        <w:t xml:space="preserve">str. </w:t>
      </w:r>
      <w:r w:rsidRPr="001A32B0">
        <w:rPr>
          <w:rFonts w:ascii="Arial Narrow" w:hAnsi="Arial Narrow"/>
          <w:sz w:val="24"/>
          <w:szCs w:val="24"/>
        </w:rPr>
        <w:t xml:space="preserve"> </w:t>
      </w:r>
      <w:r w:rsidR="008F35D7" w:rsidRPr="001A32B0">
        <w:rPr>
          <w:rFonts w:ascii="Arial Narrow" w:hAnsi="Arial Narrow"/>
          <w:sz w:val="24"/>
          <w:szCs w:val="24"/>
        </w:rPr>
        <w:t>5</w:t>
      </w:r>
    </w:p>
    <w:p w14:paraId="513DEA01" w14:textId="5CD3FF54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5 </w:t>
      </w:r>
      <w:r w:rsidR="00B46CA1" w:rsidRPr="001A32B0">
        <w:rPr>
          <w:rFonts w:ascii="Arial Narrow" w:hAnsi="Arial Narrow"/>
          <w:sz w:val="24"/>
          <w:szCs w:val="24"/>
        </w:rPr>
        <w:t xml:space="preserve">Opinia geotechniczna oraz informacja o sposobie posadowienia obiektu </w:t>
      </w:r>
      <w:r w:rsidR="00AC79E4" w:rsidRPr="001A32B0">
        <w:rPr>
          <w:rFonts w:ascii="Arial Narrow" w:hAnsi="Arial Narrow"/>
          <w:sz w:val="24"/>
          <w:szCs w:val="24"/>
        </w:rPr>
        <w:t>……………</w:t>
      </w:r>
      <w:r w:rsidR="00BF4198">
        <w:rPr>
          <w:rFonts w:ascii="Arial Narrow" w:hAnsi="Arial Narrow"/>
          <w:sz w:val="24"/>
          <w:szCs w:val="24"/>
        </w:rPr>
        <w:t>..</w:t>
      </w:r>
      <w:r w:rsidR="00AC79E4" w:rsidRPr="001A32B0">
        <w:rPr>
          <w:rFonts w:ascii="Arial Narrow" w:hAnsi="Arial Narrow"/>
          <w:sz w:val="24"/>
          <w:szCs w:val="24"/>
        </w:rPr>
        <w:t>……</w:t>
      </w:r>
      <w:r w:rsidR="008541DF" w:rsidRPr="001A32B0">
        <w:rPr>
          <w:rFonts w:ascii="Arial Narrow" w:hAnsi="Arial Narrow"/>
          <w:sz w:val="24"/>
          <w:szCs w:val="24"/>
        </w:rPr>
        <w:t>str.</w:t>
      </w:r>
      <w:r w:rsidRPr="001A32B0">
        <w:rPr>
          <w:rFonts w:ascii="Arial Narrow" w:hAnsi="Arial Narrow"/>
          <w:sz w:val="24"/>
          <w:szCs w:val="24"/>
        </w:rPr>
        <w:t xml:space="preserve"> </w:t>
      </w:r>
      <w:r w:rsidR="00B46CA1" w:rsidRPr="001A32B0">
        <w:rPr>
          <w:rFonts w:ascii="Arial Narrow" w:hAnsi="Arial Narrow"/>
          <w:sz w:val="24"/>
          <w:szCs w:val="24"/>
        </w:rPr>
        <w:t>5</w:t>
      </w:r>
    </w:p>
    <w:p w14:paraId="75A76E78" w14:textId="16B3CAB9" w:rsidR="003F03D7" w:rsidRPr="001A32B0" w:rsidRDefault="003F03D7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6 </w:t>
      </w:r>
      <w:r w:rsidR="00B46CA1" w:rsidRPr="001A32B0">
        <w:rPr>
          <w:rFonts w:ascii="Arial Narrow" w:hAnsi="Arial Narrow"/>
          <w:sz w:val="24"/>
          <w:szCs w:val="24"/>
        </w:rPr>
        <w:t>Dane technologiczne, współzależności urz</w:t>
      </w:r>
      <w:r w:rsidR="001A32B0" w:rsidRPr="001A32B0">
        <w:rPr>
          <w:rFonts w:ascii="Arial Narrow" w:hAnsi="Arial Narrow"/>
          <w:sz w:val="24"/>
          <w:szCs w:val="24"/>
        </w:rPr>
        <w:t>ądzeń i wyposażenia</w:t>
      </w:r>
      <w:r w:rsidR="00AC79E4" w:rsidRPr="001A32B0">
        <w:rPr>
          <w:rFonts w:ascii="Arial Narrow" w:hAnsi="Arial Narrow"/>
          <w:sz w:val="24"/>
          <w:szCs w:val="24"/>
        </w:rPr>
        <w:t>……………</w:t>
      </w:r>
      <w:r w:rsidR="001A32B0" w:rsidRPr="001A32B0">
        <w:rPr>
          <w:rFonts w:ascii="Arial Narrow" w:hAnsi="Arial Narrow"/>
          <w:sz w:val="24"/>
          <w:szCs w:val="24"/>
        </w:rPr>
        <w:t>………….</w:t>
      </w:r>
      <w:r w:rsidR="00AC79E4" w:rsidRPr="001A32B0">
        <w:rPr>
          <w:rFonts w:ascii="Arial Narrow" w:hAnsi="Arial Narrow"/>
          <w:sz w:val="24"/>
          <w:szCs w:val="24"/>
        </w:rPr>
        <w:t>……</w:t>
      </w:r>
      <w:r w:rsidR="008541DF" w:rsidRPr="001A32B0">
        <w:rPr>
          <w:rFonts w:ascii="Arial Narrow" w:hAnsi="Arial Narrow"/>
          <w:sz w:val="24"/>
          <w:szCs w:val="24"/>
        </w:rPr>
        <w:t xml:space="preserve">str. </w:t>
      </w:r>
      <w:r w:rsidR="001A32B0" w:rsidRPr="001A32B0">
        <w:rPr>
          <w:rFonts w:ascii="Arial Narrow" w:hAnsi="Arial Narrow"/>
          <w:sz w:val="24"/>
          <w:szCs w:val="24"/>
        </w:rPr>
        <w:t>6</w:t>
      </w:r>
    </w:p>
    <w:p w14:paraId="1E0DA534" w14:textId="6423B3E5" w:rsidR="003F03D7" w:rsidRPr="001A32B0" w:rsidRDefault="008541DF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>7</w:t>
      </w:r>
      <w:r w:rsidR="003F03D7" w:rsidRPr="001A32B0">
        <w:rPr>
          <w:rFonts w:ascii="Arial Narrow" w:hAnsi="Arial Narrow"/>
          <w:sz w:val="24"/>
          <w:szCs w:val="24"/>
        </w:rPr>
        <w:t xml:space="preserve"> </w:t>
      </w:r>
      <w:r w:rsidR="001A32B0" w:rsidRPr="001A32B0">
        <w:rPr>
          <w:rFonts w:ascii="Arial Narrow" w:hAnsi="Arial Narrow"/>
          <w:sz w:val="24"/>
          <w:szCs w:val="24"/>
        </w:rPr>
        <w:t>Dane techniczne charakteryzujące wpływ obiektu budowlanego na środowisko i jego wykorzystanie oraz na zdrowie ludzi i obiekty sąsiednie.</w:t>
      </w:r>
      <w:r w:rsidR="00AC79E4" w:rsidRPr="001A32B0">
        <w:rPr>
          <w:rFonts w:ascii="Arial Narrow" w:hAnsi="Arial Narrow"/>
          <w:sz w:val="24"/>
          <w:szCs w:val="24"/>
        </w:rPr>
        <w:t>…………</w:t>
      </w:r>
      <w:r w:rsidR="001A32B0" w:rsidRPr="001A32B0">
        <w:rPr>
          <w:rFonts w:ascii="Arial Narrow" w:hAnsi="Arial Narrow"/>
          <w:sz w:val="24"/>
          <w:szCs w:val="24"/>
        </w:rPr>
        <w:t>…………………………………………</w:t>
      </w:r>
      <w:r w:rsidR="00BF4198">
        <w:rPr>
          <w:rFonts w:ascii="Arial Narrow" w:hAnsi="Arial Narrow"/>
          <w:sz w:val="24"/>
          <w:szCs w:val="24"/>
        </w:rPr>
        <w:t>..</w:t>
      </w:r>
      <w:r w:rsidR="001A32B0" w:rsidRPr="001A32B0">
        <w:rPr>
          <w:rFonts w:ascii="Arial Narrow" w:hAnsi="Arial Narrow"/>
          <w:sz w:val="24"/>
          <w:szCs w:val="24"/>
        </w:rPr>
        <w:t>.</w:t>
      </w:r>
      <w:r w:rsidR="00AC79E4" w:rsidRPr="001A32B0">
        <w:rPr>
          <w:rFonts w:ascii="Arial Narrow" w:hAnsi="Arial Narrow"/>
          <w:sz w:val="24"/>
          <w:szCs w:val="24"/>
        </w:rPr>
        <w:t>…...</w:t>
      </w:r>
      <w:r w:rsidRPr="001A32B0">
        <w:rPr>
          <w:rFonts w:ascii="Arial Narrow" w:hAnsi="Arial Narrow"/>
          <w:sz w:val="24"/>
          <w:szCs w:val="24"/>
        </w:rPr>
        <w:t xml:space="preserve">str. </w:t>
      </w:r>
      <w:r w:rsidR="00BF4198">
        <w:rPr>
          <w:rFonts w:ascii="Arial Narrow" w:hAnsi="Arial Narrow"/>
          <w:sz w:val="24"/>
          <w:szCs w:val="24"/>
        </w:rPr>
        <w:t>5</w:t>
      </w:r>
    </w:p>
    <w:p w14:paraId="0C878F5D" w14:textId="48B954A6" w:rsidR="003F03D7" w:rsidRDefault="008541DF" w:rsidP="003F03D7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>8. Oświadczenie projektanta</w:t>
      </w:r>
      <w:r w:rsidR="00BF4198">
        <w:rPr>
          <w:rFonts w:ascii="Arial Narrow" w:hAnsi="Arial Narrow"/>
          <w:sz w:val="24"/>
          <w:szCs w:val="24"/>
        </w:rPr>
        <w:t>……………………………………………………………….…………</w:t>
      </w:r>
      <w:r w:rsidR="00AC79E4" w:rsidRPr="001A32B0">
        <w:rPr>
          <w:rFonts w:ascii="Arial Narrow" w:hAnsi="Arial Narrow"/>
          <w:sz w:val="24"/>
          <w:szCs w:val="24"/>
        </w:rPr>
        <w:t>.</w:t>
      </w:r>
      <w:r w:rsidRPr="001A32B0">
        <w:rPr>
          <w:rFonts w:ascii="Arial Narrow" w:hAnsi="Arial Narrow"/>
          <w:sz w:val="24"/>
          <w:szCs w:val="24"/>
        </w:rPr>
        <w:t>str</w:t>
      </w:r>
      <w:r w:rsidR="00AC79E4" w:rsidRPr="001A32B0">
        <w:rPr>
          <w:rFonts w:ascii="Arial Narrow" w:hAnsi="Arial Narrow"/>
          <w:sz w:val="24"/>
          <w:szCs w:val="24"/>
        </w:rPr>
        <w:t>.</w:t>
      </w:r>
      <w:r w:rsidR="00BF4198">
        <w:rPr>
          <w:rFonts w:ascii="Arial Narrow" w:hAnsi="Arial Narrow"/>
          <w:sz w:val="24"/>
          <w:szCs w:val="24"/>
        </w:rPr>
        <w:t>6</w:t>
      </w:r>
    </w:p>
    <w:p w14:paraId="48EDF053" w14:textId="77777777" w:rsidR="000E44CE" w:rsidRDefault="000E44CE" w:rsidP="003F03D7">
      <w:pPr>
        <w:rPr>
          <w:rFonts w:ascii="Arial Narrow" w:hAnsi="Arial Narrow"/>
          <w:sz w:val="24"/>
          <w:szCs w:val="24"/>
        </w:rPr>
      </w:pPr>
    </w:p>
    <w:p w14:paraId="2FEC65F3" w14:textId="77777777" w:rsidR="000E44CE" w:rsidRPr="001A32B0" w:rsidRDefault="000E44CE" w:rsidP="003F03D7">
      <w:pPr>
        <w:rPr>
          <w:rFonts w:ascii="Arial Narrow" w:hAnsi="Arial Narrow"/>
          <w:sz w:val="24"/>
          <w:szCs w:val="24"/>
        </w:rPr>
      </w:pPr>
    </w:p>
    <w:p w14:paraId="438A7472" w14:textId="4322058B" w:rsidR="003F03D7" w:rsidRPr="001A32B0" w:rsidRDefault="00AC79E4" w:rsidP="000E44CE">
      <w:pPr>
        <w:pStyle w:val="Akapitzlist"/>
        <w:ind w:left="1080"/>
        <w:rPr>
          <w:b/>
          <w:bCs/>
          <w:caps/>
          <w:sz w:val="28"/>
          <w:szCs w:val="28"/>
        </w:rPr>
      </w:pPr>
      <w:r w:rsidRPr="001A32B0">
        <w:rPr>
          <w:b/>
          <w:bCs/>
          <w:caps/>
          <w:sz w:val="28"/>
          <w:szCs w:val="28"/>
        </w:rPr>
        <w:t xml:space="preserve">II. </w:t>
      </w:r>
      <w:r w:rsidR="003F03D7" w:rsidRPr="001A32B0">
        <w:rPr>
          <w:b/>
          <w:bCs/>
          <w:caps/>
          <w:sz w:val="28"/>
          <w:szCs w:val="28"/>
        </w:rPr>
        <w:t>CZĘŚĆ RYSUNKOWA</w:t>
      </w:r>
    </w:p>
    <w:p w14:paraId="189B9056" w14:textId="6CC6D724" w:rsidR="008F35D7" w:rsidRDefault="001A32B0" w:rsidP="001A32B0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>Rys nr 0</w:t>
      </w:r>
      <w:r w:rsidR="004A6A9D">
        <w:rPr>
          <w:rFonts w:ascii="Arial Narrow" w:hAnsi="Arial Narrow"/>
          <w:sz w:val="24"/>
          <w:szCs w:val="24"/>
        </w:rPr>
        <w:t>3</w:t>
      </w:r>
      <w:r w:rsidR="00D2033B">
        <w:rPr>
          <w:rFonts w:ascii="Arial Narrow" w:hAnsi="Arial Narrow"/>
          <w:sz w:val="24"/>
          <w:szCs w:val="24"/>
        </w:rPr>
        <w:t xml:space="preserve"> do </w:t>
      </w:r>
      <w:r w:rsidR="004A6A9D">
        <w:rPr>
          <w:rFonts w:ascii="Arial Narrow" w:hAnsi="Arial Narrow"/>
          <w:sz w:val="24"/>
          <w:szCs w:val="24"/>
        </w:rPr>
        <w:t>12</w:t>
      </w:r>
      <w:r w:rsidRPr="001A32B0">
        <w:rPr>
          <w:rFonts w:ascii="Arial Narrow" w:hAnsi="Arial Narrow"/>
          <w:sz w:val="24"/>
          <w:szCs w:val="24"/>
        </w:rPr>
        <w:t xml:space="preserve"> Plan sytuacyjno-wysokościowy – arkusz 1</w:t>
      </w:r>
      <w:r w:rsidR="00D2033B">
        <w:rPr>
          <w:rFonts w:ascii="Arial Narrow" w:hAnsi="Arial Narrow"/>
          <w:sz w:val="24"/>
          <w:szCs w:val="24"/>
        </w:rPr>
        <w:t xml:space="preserve"> do</w:t>
      </w:r>
      <w:r w:rsidR="004A6A9D">
        <w:rPr>
          <w:rFonts w:ascii="Arial Narrow" w:hAnsi="Arial Narrow"/>
          <w:sz w:val="24"/>
          <w:szCs w:val="24"/>
        </w:rPr>
        <w:t xml:space="preserve"> 12</w:t>
      </w:r>
    </w:p>
    <w:p w14:paraId="478D33B3" w14:textId="17163FE5" w:rsidR="004A6A9D" w:rsidRDefault="004A6A9D" w:rsidP="001A32B0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Rys nr 13 do 14 Przekrój podłużny – arkusz 1 do 2</w:t>
      </w:r>
    </w:p>
    <w:p w14:paraId="04DB90A4" w14:textId="0EC190E3" w:rsidR="004A6A9D" w:rsidRDefault="004A6A9D" w:rsidP="001A32B0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Rys, 15 do 16 Przekroje poprzeczne – arkusz 1 do 2</w:t>
      </w:r>
    </w:p>
    <w:p w14:paraId="57473E1A" w14:textId="183D25E9" w:rsidR="004A6A9D" w:rsidRPr="001A32B0" w:rsidRDefault="004A6A9D" w:rsidP="001A32B0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Rys. 17 Przekroje normalne</w:t>
      </w:r>
    </w:p>
    <w:p w14:paraId="2229F5F0" w14:textId="77777777" w:rsidR="008F35D7" w:rsidRPr="001A32B0" w:rsidRDefault="008F35D7" w:rsidP="008F35D7">
      <w:pPr>
        <w:ind w:left="360"/>
        <w:rPr>
          <w:rFonts w:ascii="Arial Narrow" w:hAnsi="Arial Narrow"/>
          <w:sz w:val="24"/>
          <w:szCs w:val="24"/>
        </w:rPr>
      </w:pPr>
    </w:p>
    <w:p w14:paraId="4F6B1366" w14:textId="77777777" w:rsidR="003F03D7" w:rsidRPr="001A32B0" w:rsidRDefault="003F03D7" w:rsidP="00F9692D"/>
    <w:p w14:paraId="3A282CD4" w14:textId="77777777" w:rsidR="003F03D7" w:rsidRPr="001A32B0" w:rsidRDefault="003F03D7" w:rsidP="00F9692D"/>
    <w:p w14:paraId="3EF79F94" w14:textId="77777777" w:rsidR="003F03D7" w:rsidRPr="001A32B0" w:rsidRDefault="003F03D7" w:rsidP="00F9692D"/>
    <w:p w14:paraId="094F49A9" w14:textId="77777777" w:rsidR="003F03D7" w:rsidRPr="001A32B0" w:rsidRDefault="003F03D7" w:rsidP="00F9692D"/>
    <w:p w14:paraId="6BE53D3C" w14:textId="77777777" w:rsidR="003F03D7" w:rsidRPr="001A32B0" w:rsidRDefault="003F03D7" w:rsidP="00F9692D"/>
    <w:p w14:paraId="299C6C99" w14:textId="77777777" w:rsidR="003F03D7" w:rsidRPr="001A32B0" w:rsidRDefault="003F03D7" w:rsidP="00F9692D"/>
    <w:p w14:paraId="01B77D79" w14:textId="77777777" w:rsidR="003F03D7" w:rsidRPr="001A32B0" w:rsidRDefault="003F03D7" w:rsidP="00F9692D"/>
    <w:p w14:paraId="34FBEF98" w14:textId="77777777" w:rsidR="00BF0056" w:rsidRPr="001A32B0" w:rsidRDefault="00BF0056" w:rsidP="00F9692D"/>
    <w:p w14:paraId="28FA8E36" w14:textId="77777777" w:rsidR="00BF0056" w:rsidRPr="001A32B0" w:rsidRDefault="00BF0056" w:rsidP="00F9692D"/>
    <w:p w14:paraId="2612708F" w14:textId="77777777" w:rsidR="00BF0056" w:rsidRDefault="00BF0056" w:rsidP="00F9692D"/>
    <w:p w14:paraId="6E68981A" w14:textId="77777777" w:rsidR="00BF4198" w:rsidRPr="001A32B0" w:rsidRDefault="00BF4198" w:rsidP="00F9692D"/>
    <w:p w14:paraId="1B1CB70B" w14:textId="77777777" w:rsidR="00BF0056" w:rsidRPr="001A32B0" w:rsidRDefault="00BF0056" w:rsidP="00F9692D"/>
    <w:p w14:paraId="1A48488F" w14:textId="77777777" w:rsidR="00BF0056" w:rsidRPr="001A32B0" w:rsidRDefault="00BF0056" w:rsidP="00F9692D"/>
    <w:p w14:paraId="0093C463" w14:textId="66BACD6A" w:rsidR="00DA23D3" w:rsidRPr="000E44CE" w:rsidRDefault="00DA23D3" w:rsidP="00DA23D3">
      <w:pPr>
        <w:ind w:left="-567"/>
        <w:jc w:val="center"/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  <w:t xml:space="preserve">PROJEKT </w:t>
      </w:r>
      <w:r w:rsidR="00BF4198"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  <w:t>WYKONAWCZY</w:t>
      </w:r>
    </w:p>
    <w:p w14:paraId="73EF85FE" w14:textId="77777777" w:rsidR="00603E70" w:rsidRPr="000E44CE" w:rsidRDefault="00603E70" w:rsidP="002A649F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0EBE97A" w14:textId="77777777" w:rsidR="00982304" w:rsidRPr="000E44CE" w:rsidRDefault="00982304" w:rsidP="00982304">
      <w:pPr>
        <w:ind w:left="-567"/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>1. RODZAJ I KATEGORIA OBIEKTU BUDOWLANEGO</w:t>
      </w:r>
    </w:p>
    <w:p w14:paraId="341F4910" w14:textId="77777777" w:rsidR="0001557C" w:rsidRPr="00834548" w:rsidRDefault="0001557C" w:rsidP="0001557C">
      <w:pPr>
        <w:ind w:left="284" w:firstLine="284"/>
        <w:rPr>
          <w:rFonts w:ascii="Arial Narrow" w:hAnsi="Arial Narrow"/>
          <w:sz w:val="24"/>
          <w:szCs w:val="24"/>
        </w:rPr>
      </w:pPr>
      <w:r w:rsidRPr="00834548">
        <w:rPr>
          <w:rFonts w:ascii="Arial Narrow" w:hAnsi="Arial Narrow"/>
          <w:sz w:val="24"/>
          <w:szCs w:val="24"/>
        </w:rPr>
        <w:t>Przedmiotem z</w:t>
      </w:r>
      <w:r>
        <w:rPr>
          <w:rFonts w:ascii="Arial Narrow" w:hAnsi="Arial Narrow"/>
          <w:sz w:val="24"/>
          <w:szCs w:val="24"/>
        </w:rPr>
        <w:t xml:space="preserve">amierzenia jest przebudowa </w:t>
      </w:r>
      <w:r w:rsidRPr="00834548">
        <w:rPr>
          <w:rFonts w:ascii="Arial Narrow" w:hAnsi="Arial Narrow"/>
          <w:sz w:val="24"/>
          <w:szCs w:val="24"/>
        </w:rPr>
        <w:t xml:space="preserve"> drogi powiatowej nr 3</w:t>
      </w:r>
      <w:r>
        <w:rPr>
          <w:rFonts w:ascii="Arial Narrow" w:hAnsi="Arial Narrow"/>
          <w:sz w:val="24"/>
          <w:szCs w:val="24"/>
        </w:rPr>
        <w:t>149</w:t>
      </w:r>
      <w:r w:rsidRPr="00834548">
        <w:rPr>
          <w:rFonts w:ascii="Arial Narrow" w:hAnsi="Arial Narrow"/>
          <w:sz w:val="24"/>
          <w:szCs w:val="24"/>
        </w:rPr>
        <w:t xml:space="preserve">D w miejscowości </w:t>
      </w:r>
      <w:r>
        <w:rPr>
          <w:rFonts w:ascii="Arial Narrow" w:hAnsi="Arial Narrow"/>
          <w:sz w:val="24"/>
          <w:szCs w:val="24"/>
        </w:rPr>
        <w:t>Potworów,</w:t>
      </w:r>
      <w:r w:rsidRPr="00834548">
        <w:rPr>
          <w:rFonts w:ascii="Arial Narrow" w:hAnsi="Arial Narrow"/>
          <w:sz w:val="24"/>
          <w:szCs w:val="24"/>
        </w:rPr>
        <w:t xml:space="preserve"> relacji</w:t>
      </w:r>
      <w:r>
        <w:rPr>
          <w:rFonts w:ascii="Arial Narrow" w:hAnsi="Arial Narrow"/>
          <w:sz w:val="24"/>
          <w:szCs w:val="24"/>
        </w:rPr>
        <w:t>:</w:t>
      </w:r>
      <w:r w:rsidRPr="00834548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Budzów</w:t>
      </w:r>
      <w:r w:rsidRPr="00834548">
        <w:rPr>
          <w:rFonts w:ascii="Arial Narrow" w:hAnsi="Arial Narrow"/>
          <w:sz w:val="24"/>
          <w:szCs w:val="24"/>
        </w:rPr>
        <w:t xml:space="preserve"> – </w:t>
      </w:r>
      <w:r>
        <w:rPr>
          <w:rFonts w:ascii="Arial Narrow" w:hAnsi="Arial Narrow"/>
          <w:sz w:val="24"/>
          <w:szCs w:val="24"/>
        </w:rPr>
        <w:t>Brzeźnica</w:t>
      </w:r>
      <w:r w:rsidRPr="00834548">
        <w:rPr>
          <w:rFonts w:ascii="Arial Narrow" w:hAnsi="Arial Narrow"/>
          <w:sz w:val="24"/>
          <w:szCs w:val="24"/>
        </w:rPr>
        <w:t xml:space="preserve"> – </w:t>
      </w:r>
      <w:r>
        <w:rPr>
          <w:rFonts w:ascii="Arial Narrow" w:hAnsi="Arial Narrow"/>
          <w:sz w:val="24"/>
          <w:szCs w:val="24"/>
        </w:rPr>
        <w:t>Potworów – Przyłęk - Dzbanów</w:t>
      </w:r>
    </w:p>
    <w:p w14:paraId="6126ACEC" w14:textId="77777777" w:rsidR="00DA23D3" w:rsidRPr="000E44CE" w:rsidRDefault="00DA23D3" w:rsidP="00DA23D3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  <w:t>Kategoria obiektu budowlanego</w:t>
      </w:r>
      <w:r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: </w:t>
      </w:r>
    </w:p>
    <w:p w14:paraId="23C4B90C" w14:textId="77777777" w:rsidR="00DA23D3" w:rsidRPr="000E44CE" w:rsidRDefault="00DA23D3" w:rsidP="00DA23D3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>Na podstawie zał. do ustawy:  Prawo budowlane z dnia 7 lipca 1994 r.  Dz. U. z 2021 r. poz. 2351, z 2022 r. poz. 88. Określa się:</w:t>
      </w:r>
    </w:p>
    <w:p w14:paraId="4CFBB6A2" w14:textId="64BF1234" w:rsidR="00DA23D3" w:rsidRPr="000E44CE" w:rsidRDefault="00DA23D3" w:rsidP="00DA23D3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Kategoria obiektu: </w:t>
      </w:r>
      <w:r w:rsidRPr="000E44CE"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  <w:t>XXV</w:t>
      </w:r>
      <w:r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 (drogowe i kolejowe </w:t>
      </w:r>
      <w:r w:rsidR="007F4135"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>drogi szynowe</w:t>
      </w:r>
      <w:r w:rsidRPr="000E44CE">
        <w:rPr>
          <w:rFonts w:ascii="Arial Narrow" w:hAnsi="Arial Narrow" w:cs="Times New Roman"/>
          <w:kern w:val="0"/>
          <w:sz w:val="24"/>
          <w:szCs w:val="24"/>
          <w14:ligatures w14:val="none"/>
        </w:rPr>
        <w:t>)</w:t>
      </w:r>
    </w:p>
    <w:p w14:paraId="3691A45E" w14:textId="77777777" w:rsidR="00982304" w:rsidRPr="000E44CE" w:rsidRDefault="00982304" w:rsidP="00982304">
      <w:pPr>
        <w:ind w:left="-567"/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 xml:space="preserve">2. PRZEZNACZENIE I PROGRAM UŻYTKOWY OBIEKTU BUDOWLANEGO </w:t>
      </w:r>
    </w:p>
    <w:p w14:paraId="336E77DD" w14:textId="77777777" w:rsidR="0001557C" w:rsidRPr="00834548" w:rsidRDefault="0001557C" w:rsidP="0001557C">
      <w:pPr>
        <w:ind w:left="284"/>
        <w:rPr>
          <w:rFonts w:ascii="Arial Narrow" w:hAnsi="Arial Narrow"/>
          <w:sz w:val="24"/>
          <w:szCs w:val="24"/>
        </w:rPr>
      </w:pPr>
      <w:r w:rsidRPr="00834548">
        <w:rPr>
          <w:rFonts w:ascii="Arial Narrow" w:hAnsi="Arial Narrow"/>
          <w:sz w:val="24"/>
          <w:szCs w:val="24"/>
        </w:rPr>
        <w:t xml:space="preserve">Celem inwestycji jest poprawa bezpieczeństwa dla uczestników ruchu drogowego w m. </w:t>
      </w:r>
      <w:r>
        <w:rPr>
          <w:rFonts w:ascii="Arial Narrow" w:hAnsi="Arial Narrow"/>
          <w:sz w:val="24"/>
          <w:szCs w:val="24"/>
        </w:rPr>
        <w:t>Potworów</w:t>
      </w:r>
      <w:r w:rsidRPr="00834548">
        <w:rPr>
          <w:rFonts w:ascii="Arial Narrow" w:hAnsi="Arial Narrow"/>
          <w:sz w:val="24"/>
          <w:szCs w:val="24"/>
        </w:rPr>
        <w:t>.</w:t>
      </w:r>
    </w:p>
    <w:p w14:paraId="62A13634" w14:textId="673817B6" w:rsidR="00C26CE7" w:rsidRPr="000E44CE" w:rsidRDefault="00C26CE7" w:rsidP="00923C2A">
      <w:pPr>
        <w:ind w:left="-426" w:firstLine="1134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Projektowany chodnik odseparuje ruch pieszy od nawierzchni jezdni drogi oraz umożliwi komunikację dla ruchu pieszego po suchym i równym podłożu. </w:t>
      </w:r>
    </w:p>
    <w:p w14:paraId="607D46CC" w14:textId="355EBBD2" w:rsidR="009D32ED" w:rsidRPr="000E44CE" w:rsidRDefault="002A649F" w:rsidP="0051767B">
      <w:pPr>
        <w:ind w:left="-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>Inwestorem zadania jest</w:t>
      </w:r>
      <w:r w:rsidRPr="000E44CE">
        <w:rPr>
          <w:rFonts w:ascii="Arial Narrow" w:hAnsi="Arial Narrow"/>
          <w:sz w:val="24"/>
          <w:szCs w:val="24"/>
        </w:rPr>
        <w:t xml:space="preserve">:  </w:t>
      </w:r>
      <w:r w:rsidR="00137DC3" w:rsidRPr="000E44CE">
        <w:rPr>
          <w:rFonts w:ascii="Arial Narrow" w:hAnsi="Arial Narrow"/>
          <w:sz w:val="24"/>
          <w:szCs w:val="24"/>
        </w:rPr>
        <w:t>Zarząd Dróg Powiatowych w Ząbkowicach Śl. ul. Daleka 19; 57-200 Ząbkowice Śląskie.</w:t>
      </w:r>
    </w:p>
    <w:p w14:paraId="64F1A21F" w14:textId="77777777" w:rsidR="00B54217" w:rsidRPr="000E44CE" w:rsidRDefault="00B54217" w:rsidP="00B54217">
      <w:pPr>
        <w:ind w:left="-426"/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 xml:space="preserve">3. FORMA I FUNKCJA OBIEKTU ORAZ DOSTOSOWANIE DO KRAJOBRAZU I OTACZAJĄCEJ ZABUDOWY </w:t>
      </w:r>
    </w:p>
    <w:p w14:paraId="24E57DAB" w14:textId="77777777" w:rsidR="00B54217" w:rsidRPr="000E44CE" w:rsidRDefault="00B54217" w:rsidP="00B54217">
      <w:pPr>
        <w:ind w:left="-426"/>
        <w:rPr>
          <w:rFonts w:ascii="Arial Narrow" w:hAnsi="Arial Narrow"/>
          <w:b/>
          <w:bCs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 xml:space="preserve">3.1. Forma architektoniczna i funkcja obiektu budowlanego </w:t>
      </w:r>
    </w:p>
    <w:p w14:paraId="75723756" w14:textId="0241CD1E" w:rsidR="005B196C" w:rsidRPr="000E44CE" w:rsidRDefault="00B54217" w:rsidP="004F0C06">
      <w:pPr>
        <w:ind w:left="-426" w:firstLine="568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Projektowany zakres robót nie ingeruje w istniejące zagospodarowanie terenu. Zachowana jest również podstawowa funkcja obiektu tzn. zapewnienie komunikacji dla ruchu kołowego i pieszego w ciągu drogi powiatowej nr 3</w:t>
      </w:r>
      <w:r w:rsidR="00923C2A">
        <w:rPr>
          <w:rFonts w:ascii="Arial Narrow" w:hAnsi="Arial Narrow"/>
          <w:sz w:val="24"/>
          <w:szCs w:val="24"/>
        </w:rPr>
        <w:t>1</w:t>
      </w:r>
      <w:r w:rsidR="0001557C">
        <w:rPr>
          <w:rFonts w:ascii="Arial Narrow" w:hAnsi="Arial Narrow"/>
          <w:sz w:val="24"/>
          <w:szCs w:val="24"/>
        </w:rPr>
        <w:t>49</w:t>
      </w:r>
      <w:r w:rsidRPr="000E44CE">
        <w:rPr>
          <w:rFonts w:ascii="Arial Narrow" w:hAnsi="Arial Narrow"/>
          <w:sz w:val="24"/>
          <w:szCs w:val="24"/>
        </w:rPr>
        <w:t xml:space="preserve">D w miejscowości </w:t>
      </w:r>
      <w:r w:rsidR="0001557C">
        <w:rPr>
          <w:rFonts w:ascii="Arial Narrow" w:hAnsi="Arial Narrow"/>
          <w:sz w:val="24"/>
          <w:szCs w:val="24"/>
        </w:rPr>
        <w:t>Potworów</w:t>
      </w:r>
    </w:p>
    <w:p w14:paraId="73C81630" w14:textId="0CF7D9E8" w:rsidR="00DB7559" w:rsidRPr="000E44CE" w:rsidRDefault="00B54217" w:rsidP="00714A04">
      <w:pPr>
        <w:pStyle w:val="Akapitzlist"/>
        <w:numPr>
          <w:ilvl w:val="1"/>
          <w:numId w:val="8"/>
        </w:numPr>
        <w:ind w:left="142" w:hanging="568"/>
        <w:rPr>
          <w:rFonts w:ascii="Arial Narrow" w:hAnsi="Arial Narrow"/>
          <w:b/>
          <w:bCs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>Sposób dostosowania do krajobrazu</w:t>
      </w:r>
    </w:p>
    <w:p w14:paraId="5A0736B1" w14:textId="77777777" w:rsidR="004F0C06" w:rsidRPr="000E44CE" w:rsidRDefault="004F0C06" w:rsidP="00714A04">
      <w:pPr>
        <w:pStyle w:val="Akapitzlist"/>
        <w:ind w:left="0" w:hanging="426"/>
        <w:rPr>
          <w:rFonts w:ascii="Arial Narrow" w:hAnsi="Arial Narrow"/>
          <w:sz w:val="24"/>
          <w:szCs w:val="24"/>
        </w:rPr>
      </w:pPr>
    </w:p>
    <w:p w14:paraId="1EEDA852" w14:textId="4175BE3B" w:rsidR="004F0C06" w:rsidRPr="000E44CE" w:rsidRDefault="004F0C06" w:rsidP="00714A04">
      <w:pPr>
        <w:pStyle w:val="Akapitzlist"/>
        <w:ind w:left="0"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Projektowany chodnik </w:t>
      </w:r>
      <w:r w:rsidR="00962C8B" w:rsidRPr="000E44CE">
        <w:rPr>
          <w:rFonts w:ascii="Arial Narrow" w:hAnsi="Arial Narrow"/>
          <w:sz w:val="24"/>
          <w:szCs w:val="24"/>
        </w:rPr>
        <w:t>jest typowym rozwiązaniem stosowanym przy drogach przebiegających przez tereny zabudowane. Zastosowane elementy konstrukcyjne: krawężniki betonowe, nawierzchnia z kostki brukowej betonowej nie naruszają krajobrazu. Budowa chodnika w miejscu istniejących poboczy gruntowych na powierzchni których, występują aktualnie liczne nierówności i zastoiska wody, wpłynie korzystnie na ogólną estetykę pasa drogi powiatowej</w:t>
      </w:r>
      <w:r w:rsidR="0001557C">
        <w:rPr>
          <w:rFonts w:ascii="Arial Narrow" w:hAnsi="Arial Narrow"/>
          <w:sz w:val="24"/>
          <w:szCs w:val="24"/>
        </w:rPr>
        <w:t xml:space="preserve"> w m. Potworów</w:t>
      </w:r>
    </w:p>
    <w:p w14:paraId="3870E559" w14:textId="77777777" w:rsidR="004F0C06" w:rsidRPr="000E44CE" w:rsidRDefault="004F0C06" w:rsidP="009B6F8B">
      <w:pPr>
        <w:pStyle w:val="Akapitzlist"/>
        <w:ind w:hanging="426"/>
        <w:rPr>
          <w:rFonts w:ascii="Arial Narrow" w:hAnsi="Arial Narrow"/>
          <w:b/>
          <w:bCs/>
          <w:sz w:val="24"/>
          <w:szCs w:val="24"/>
        </w:rPr>
      </w:pPr>
    </w:p>
    <w:p w14:paraId="0B02C74F" w14:textId="6C273D8B" w:rsidR="009B6F8B" w:rsidRPr="000E44CE" w:rsidRDefault="009B6F8B" w:rsidP="009B6F8B">
      <w:pPr>
        <w:pStyle w:val="Akapitzlist"/>
        <w:ind w:hanging="426"/>
        <w:rPr>
          <w:rFonts w:ascii="Arial Narrow" w:hAnsi="Arial Narrow"/>
          <w:b/>
          <w:bCs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 xml:space="preserve">3.3. Spełnienie wymagań, o których mowa w art. 5 ust. 1 Ustawy </w:t>
      </w:r>
    </w:p>
    <w:p w14:paraId="04A4D388" w14:textId="529E97A7" w:rsidR="009B6F8B" w:rsidRPr="000E44CE" w:rsidRDefault="009B6F8B" w:rsidP="009B6F8B">
      <w:pPr>
        <w:pStyle w:val="Akapitzlist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Obiekt budowlany wraz ze związanymi z nim urządzeniami budowlanymi jest, biorąc pod uwagę przewidywany okres użytkowania, zaprojektowany w sposób określony w przepisach, w tym techniczno</w:t>
      </w:r>
      <w:r w:rsidR="0047505F" w:rsidRPr="000E44CE">
        <w:rPr>
          <w:rFonts w:ascii="Arial Narrow" w:hAnsi="Arial Narrow"/>
          <w:sz w:val="24"/>
          <w:szCs w:val="24"/>
        </w:rPr>
        <w:t xml:space="preserve"> </w:t>
      </w:r>
      <w:r w:rsidRPr="000E44CE">
        <w:rPr>
          <w:rFonts w:ascii="Arial Narrow" w:hAnsi="Arial Narrow"/>
          <w:sz w:val="24"/>
          <w:szCs w:val="24"/>
        </w:rPr>
        <w:t>–</w:t>
      </w:r>
      <w:r w:rsidR="0047505F" w:rsidRPr="000E44CE">
        <w:rPr>
          <w:rFonts w:ascii="Arial Narrow" w:hAnsi="Arial Narrow"/>
          <w:sz w:val="24"/>
          <w:szCs w:val="24"/>
        </w:rPr>
        <w:t xml:space="preserve"> </w:t>
      </w:r>
      <w:r w:rsidRPr="000E44CE">
        <w:rPr>
          <w:rFonts w:ascii="Arial Narrow" w:hAnsi="Arial Narrow"/>
          <w:sz w:val="24"/>
          <w:szCs w:val="24"/>
        </w:rPr>
        <w:t xml:space="preserve">budowlanych oraz zgodnie z zasadami wiedzy technicznej. Projektowany zakres prac zapewnia: </w:t>
      </w:r>
    </w:p>
    <w:p w14:paraId="4253B3DD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1) spełnienie wymagań podstawowych dotyczących: </w:t>
      </w:r>
    </w:p>
    <w:p w14:paraId="20280C9D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a) bezpieczeństwa konstrukcji, </w:t>
      </w:r>
    </w:p>
    <w:p w14:paraId="3B78A905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b) bezpieczeństwa pożarowego, </w:t>
      </w:r>
    </w:p>
    <w:p w14:paraId="1EF8F152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lastRenderedPageBreak/>
        <w:t xml:space="preserve">c) bezpieczeństwa użytkowania, </w:t>
      </w:r>
    </w:p>
    <w:p w14:paraId="4F4E9BB9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d) odpowiednich warunków higienicznych i zdrowotnych oraz ochrony środowiska, </w:t>
      </w:r>
    </w:p>
    <w:p w14:paraId="15B8E63F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e) ochrony przed hałasem i drganiami, </w:t>
      </w:r>
    </w:p>
    <w:p w14:paraId="7165B0C9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2) warunki użytkowe zgodne z przeznaczeniem obiektu, w szczególności w zakresie: </w:t>
      </w:r>
    </w:p>
    <w:p w14:paraId="653C0E2C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a) zaopatrzenia w wodę i energię elektryczną oraz, odpowiednio do potrzeb, w energię cieplną i paliwa, przy założeniu efektywnego wykorzystania tych czynników – nie dotyczy, </w:t>
      </w:r>
    </w:p>
    <w:p w14:paraId="4BF89144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b) usuwania ścieków, wody opadowej i odpadów, </w:t>
      </w:r>
    </w:p>
    <w:p w14:paraId="19E9AB08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3) możliwość dostępu do usług telekomunikacyjnych, w szczególności w zakresie szerokopasmowego dostępu do Internetu (możliwość zamontowania kanalizacji teletechnicznej przez podwieszenie do konstrukcji), </w:t>
      </w:r>
    </w:p>
    <w:p w14:paraId="345316C4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4) możliwość utrzymania właściwego stanu technicznego, </w:t>
      </w:r>
    </w:p>
    <w:p w14:paraId="729D3444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5) niezbędne warunki do korzystania przez osoby niepełnosprawne, w szczególności poruszające się na wózkach inwalidzkich, </w:t>
      </w:r>
    </w:p>
    <w:p w14:paraId="13EB1775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6) warunki bezpieczeństwa i higieny pracy (nie dotyczy), </w:t>
      </w:r>
    </w:p>
    <w:p w14:paraId="3CEF95A2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7) ochronę ludności, zgodnie z wymaganiami obrony cywilnej, </w:t>
      </w:r>
    </w:p>
    <w:p w14:paraId="4E4C2F2F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8) ochronę obiektów wpisanych do rejestru zabytków oraz obiektów objętych ochroną konserwatorską,</w:t>
      </w:r>
    </w:p>
    <w:p w14:paraId="5BBAF4EA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9) odpowiednie usytuowanie na działce budowlanej, </w:t>
      </w:r>
    </w:p>
    <w:p w14:paraId="2E52A2DB" w14:textId="77777777" w:rsidR="009B6F8B" w:rsidRPr="000E44CE" w:rsidRDefault="009B6F8B" w:rsidP="009B6F8B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10) poszanowanie, występujących w obszarze oddziaływania obiektu, uzasadnionych interesów osób trzecich, w tym zapewnienie dostępu do drogi publicznej, </w:t>
      </w:r>
    </w:p>
    <w:p w14:paraId="63DAD7EE" w14:textId="6FDE0E22" w:rsidR="009D049C" w:rsidRPr="000E44CE" w:rsidRDefault="009B6F8B" w:rsidP="009B6F8B">
      <w:pPr>
        <w:pStyle w:val="Akapitzlist"/>
        <w:spacing w:line="360" w:lineRule="auto"/>
        <w:ind w:left="0"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11) warunki bezpieczeństwa i ochrony zdrowia osób przebywających na terenie budowy.</w:t>
      </w:r>
      <w:r w:rsidR="005B196C" w:rsidRPr="000E44CE">
        <w:rPr>
          <w:rFonts w:ascii="Arial Narrow" w:hAnsi="Arial Narrow"/>
          <w:sz w:val="24"/>
          <w:szCs w:val="24"/>
        </w:rPr>
        <w:t xml:space="preserve"> </w:t>
      </w:r>
    </w:p>
    <w:p w14:paraId="67758135" w14:textId="119F3026" w:rsidR="009D049C" w:rsidRPr="000E44CE" w:rsidRDefault="009D049C" w:rsidP="009D049C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Projektowana</w:t>
      </w:r>
      <w:r w:rsidR="0047505F" w:rsidRPr="000E44CE">
        <w:rPr>
          <w:rFonts w:ascii="Arial Narrow" w:hAnsi="Arial Narrow"/>
          <w:sz w:val="24"/>
          <w:szCs w:val="24"/>
        </w:rPr>
        <w:t xml:space="preserve"> </w:t>
      </w:r>
      <w:r w:rsidRPr="000E44CE">
        <w:rPr>
          <w:rFonts w:ascii="Arial Narrow" w:hAnsi="Arial Narrow"/>
          <w:sz w:val="24"/>
          <w:szCs w:val="24"/>
        </w:rPr>
        <w:t>budowa jednostronnego chodnika ma na celu poprawę warunków bezpieczeństwa dla uczestników ruchu drogowego w</w:t>
      </w:r>
      <w:r w:rsidR="0047505F" w:rsidRPr="000E44CE">
        <w:rPr>
          <w:rFonts w:ascii="Arial Narrow" w:hAnsi="Arial Narrow"/>
          <w:sz w:val="24"/>
          <w:szCs w:val="24"/>
        </w:rPr>
        <w:t xml:space="preserve"> m.</w:t>
      </w:r>
      <w:r w:rsidR="00923C2A">
        <w:rPr>
          <w:rFonts w:ascii="Arial Narrow" w:hAnsi="Arial Narrow"/>
          <w:sz w:val="24"/>
          <w:szCs w:val="24"/>
        </w:rPr>
        <w:t xml:space="preserve"> </w:t>
      </w:r>
      <w:r w:rsidR="0001557C">
        <w:rPr>
          <w:rFonts w:ascii="Arial Narrow" w:hAnsi="Arial Narrow"/>
          <w:sz w:val="24"/>
          <w:szCs w:val="24"/>
        </w:rPr>
        <w:t>Potworów</w:t>
      </w:r>
    </w:p>
    <w:p w14:paraId="38FC702D" w14:textId="71A418A8" w:rsidR="00F45312" w:rsidRPr="000E44CE" w:rsidRDefault="009D049C" w:rsidP="009D049C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Całość robót budowlanych oraz przyjętych rozwiązań projektowych zawierać się będzie w granicach działki  nr </w:t>
      </w:r>
      <w:r w:rsidR="0001557C">
        <w:rPr>
          <w:rFonts w:ascii="Arial Narrow" w:hAnsi="Arial Narrow"/>
          <w:sz w:val="24"/>
          <w:szCs w:val="24"/>
        </w:rPr>
        <w:t>183</w:t>
      </w:r>
      <w:r w:rsidRPr="000E44CE">
        <w:rPr>
          <w:rFonts w:ascii="Arial Narrow" w:hAnsi="Arial Narrow"/>
          <w:sz w:val="24"/>
          <w:szCs w:val="24"/>
        </w:rPr>
        <w:t xml:space="preserve"> tj</w:t>
      </w:r>
      <w:r w:rsidR="00F45312" w:rsidRPr="000E44CE">
        <w:rPr>
          <w:rFonts w:ascii="Arial Narrow" w:hAnsi="Arial Narrow"/>
          <w:sz w:val="24"/>
          <w:szCs w:val="24"/>
        </w:rPr>
        <w:t>.</w:t>
      </w:r>
      <w:r w:rsidRPr="000E44CE">
        <w:rPr>
          <w:rFonts w:ascii="Arial Narrow" w:hAnsi="Arial Narrow"/>
          <w:sz w:val="24"/>
          <w:szCs w:val="24"/>
        </w:rPr>
        <w:t xml:space="preserve"> pasa drogi powiatowej nr 3</w:t>
      </w:r>
      <w:r w:rsidR="00D14B32">
        <w:rPr>
          <w:rFonts w:ascii="Arial Narrow" w:hAnsi="Arial Narrow"/>
          <w:sz w:val="24"/>
          <w:szCs w:val="24"/>
        </w:rPr>
        <w:t>1</w:t>
      </w:r>
      <w:r w:rsidR="0001557C">
        <w:rPr>
          <w:rFonts w:ascii="Arial Narrow" w:hAnsi="Arial Narrow"/>
          <w:sz w:val="24"/>
          <w:szCs w:val="24"/>
        </w:rPr>
        <w:t>49</w:t>
      </w:r>
      <w:r w:rsidRPr="000E44CE">
        <w:rPr>
          <w:rFonts w:ascii="Arial Narrow" w:hAnsi="Arial Narrow"/>
          <w:sz w:val="24"/>
          <w:szCs w:val="24"/>
        </w:rPr>
        <w:t>D</w:t>
      </w:r>
      <w:r w:rsidR="00F45312" w:rsidRPr="000E44CE">
        <w:rPr>
          <w:rFonts w:ascii="Arial Narrow" w:hAnsi="Arial Narrow"/>
          <w:sz w:val="24"/>
          <w:szCs w:val="24"/>
        </w:rPr>
        <w:t xml:space="preserve">. </w:t>
      </w:r>
    </w:p>
    <w:p w14:paraId="21EABEB9" w14:textId="68B72B35" w:rsidR="009D049C" w:rsidRDefault="00F45312" w:rsidP="009D049C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Przy prowadzeniu robót budowlanych związanych z budową chodnika nie jest wymagane zamknięcia dla ruchu kołowego i pieszego odcinka drogi powiatowej nr 3</w:t>
      </w:r>
      <w:r w:rsidR="00D14B32">
        <w:rPr>
          <w:rFonts w:ascii="Arial Narrow" w:hAnsi="Arial Narrow"/>
          <w:sz w:val="24"/>
          <w:szCs w:val="24"/>
        </w:rPr>
        <w:t>1</w:t>
      </w:r>
      <w:r w:rsidR="00923C2A">
        <w:rPr>
          <w:rFonts w:ascii="Arial Narrow" w:hAnsi="Arial Narrow"/>
          <w:sz w:val="24"/>
          <w:szCs w:val="24"/>
        </w:rPr>
        <w:t>60</w:t>
      </w:r>
      <w:r w:rsidRPr="000E44CE">
        <w:rPr>
          <w:rFonts w:ascii="Arial Narrow" w:hAnsi="Arial Narrow"/>
          <w:sz w:val="24"/>
          <w:szCs w:val="24"/>
        </w:rPr>
        <w:t xml:space="preserve">D. Zapewnienie bezpieczeństwa i ochrony zdrowia osób przebywających na terenie budowy zostanie zrealizowane przez wprowadzenie oznakowania robót </w:t>
      </w:r>
      <w:r w:rsidR="00C009DE" w:rsidRPr="000E44CE">
        <w:rPr>
          <w:rFonts w:ascii="Arial Narrow" w:hAnsi="Arial Narrow"/>
          <w:sz w:val="24"/>
          <w:szCs w:val="24"/>
        </w:rPr>
        <w:t xml:space="preserve">prowadzonych przy czynnym pasie drogi. </w:t>
      </w:r>
    </w:p>
    <w:p w14:paraId="0FE565AB" w14:textId="77777777" w:rsidR="00923C2A" w:rsidRPr="000E44CE" w:rsidRDefault="00923C2A" w:rsidP="009D049C">
      <w:pPr>
        <w:pStyle w:val="Akapitzlist"/>
        <w:spacing w:line="360" w:lineRule="auto"/>
        <w:ind w:hanging="426"/>
        <w:rPr>
          <w:rFonts w:ascii="Arial Narrow" w:hAnsi="Arial Narrow"/>
          <w:sz w:val="24"/>
          <w:szCs w:val="24"/>
        </w:rPr>
      </w:pPr>
    </w:p>
    <w:p w14:paraId="5FC237EE" w14:textId="77777777" w:rsidR="009D049C" w:rsidRPr="000E44CE" w:rsidRDefault="009D049C" w:rsidP="009D049C">
      <w:pPr>
        <w:pStyle w:val="Akapitzlist"/>
        <w:spacing w:line="360" w:lineRule="auto"/>
        <w:ind w:hanging="426"/>
        <w:rPr>
          <w:rFonts w:ascii="Arial Narrow" w:hAnsi="Arial Narrow"/>
          <w:b/>
          <w:bCs/>
          <w:sz w:val="28"/>
          <w:szCs w:val="28"/>
        </w:rPr>
      </w:pPr>
      <w:r w:rsidRPr="000E44CE">
        <w:rPr>
          <w:rFonts w:ascii="Arial Narrow" w:hAnsi="Arial Narrow"/>
          <w:b/>
          <w:bCs/>
          <w:sz w:val="28"/>
          <w:szCs w:val="28"/>
        </w:rPr>
        <w:t xml:space="preserve">4. UKŁAD KONSTRUKCYJNY OBIEKTU </w:t>
      </w:r>
    </w:p>
    <w:p w14:paraId="6906963C" w14:textId="38E87C9B" w:rsidR="009D049C" w:rsidRPr="000E44CE" w:rsidRDefault="009D049C" w:rsidP="009D049C">
      <w:pPr>
        <w:pStyle w:val="Akapitzlist"/>
        <w:spacing w:line="360" w:lineRule="auto"/>
        <w:ind w:hanging="426"/>
        <w:rPr>
          <w:rFonts w:ascii="Arial Narrow" w:hAnsi="Arial Narrow"/>
          <w:b/>
          <w:bCs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>4.1. Układ konstrukcyjny obiektu budowlanego</w:t>
      </w:r>
    </w:p>
    <w:p w14:paraId="275AED91" w14:textId="08F40990" w:rsidR="009D049C" w:rsidRPr="000E44CE" w:rsidRDefault="009D049C" w:rsidP="009D049C">
      <w:pPr>
        <w:pStyle w:val="Akapitzlist"/>
        <w:spacing w:line="360" w:lineRule="auto"/>
        <w:ind w:hanging="426"/>
        <w:rPr>
          <w:rFonts w:ascii="Arial Narrow" w:hAnsi="Arial Narrow"/>
          <w:b/>
          <w:bCs/>
          <w:sz w:val="24"/>
          <w:szCs w:val="24"/>
        </w:rPr>
      </w:pPr>
      <w:r w:rsidRPr="000E44CE">
        <w:rPr>
          <w:rFonts w:ascii="Arial Narrow" w:hAnsi="Arial Narrow"/>
          <w:b/>
          <w:bCs/>
          <w:sz w:val="24"/>
          <w:szCs w:val="24"/>
        </w:rPr>
        <w:t>Projektowana</w:t>
      </w:r>
      <w:r w:rsidR="006010EF" w:rsidRPr="000E44CE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E44CE">
        <w:rPr>
          <w:rFonts w:ascii="Arial Narrow" w:hAnsi="Arial Narrow"/>
          <w:b/>
          <w:bCs/>
          <w:sz w:val="24"/>
          <w:szCs w:val="24"/>
        </w:rPr>
        <w:t xml:space="preserve">budowa </w:t>
      </w:r>
      <w:r w:rsidR="006010EF" w:rsidRPr="000E44CE">
        <w:rPr>
          <w:rFonts w:ascii="Arial Narrow" w:hAnsi="Arial Narrow"/>
          <w:b/>
          <w:bCs/>
          <w:sz w:val="24"/>
          <w:szCs w:val="24"/>
        </w:rPr>
        <w:t>chodnika</w:t>
      </w:r>
      <w:r w:rsidRPr="000E44CE">
        <w:rPr>
          <w:rFonts w:ascii="Arial Narrow" w:hAnsi="Arial Narrow"/>
          <w:b/>
          <w:bCs/>
          <w:sz w:val="24"/>
          <w:szCs w:val="24"/>
        </w:rPr>
        <w:t xml:space="preserve"> obejmować będzie:</w:t>
      </w:r>
    </w:p>
    <w:p w14:paraId="366D660B" w14:textId="785FFC6B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a) rozbiórkę istniejących (uszkodzonych) dojazdów do posesji i wjazdów na drogi gruntowe,</w:t>
      </w:r>
    </w:p>
    <w:p w14:paraId="1DF08958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b) wykonanie koryta pod warstwy konstrukcyjne nawierzchni chodnika, </w:t>
      </w:r>
    </w:p>
    <w:p w14:paraId="2FD1A42D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lastRenderedPageBreak/>
        <w:t>c) montaż krawężników betonowych 15x30 cm na ławie betonowej z oporem,</w:t>
      </w:r>
    </w:p>
    <w:p w14:paraId="18941676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d) montaż obrzeży chodnikowych 8x30 cm na podsypce cementowo – piaskowej, </w:t>
      </w:r>
    </w:p>
    <w:p w14:paraId="042E649E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e) wykonanie podbudowy z kruszywa mineralnego (kliniec 0/31,5) grubości 15 cm, </w:t>
      </w:r>
    </w:p>
    <w:p w14:paraId="02D6BA46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f) wykonanie nawierzchni chodnika z kostki brukowej betonowej gr. 8 cm układanej na warstwie podsypki </w:t>
      </w:r>
      <w:proofErr w:type="spellStart"/>
      <w:r w:rsidRPr="000E44CE">
        <w:rPr>
          <w:rFonts w:ascii="Arial Narrow" w:hAnsi="Arial Narrow"/>
          <w:sz w:val="24"/>
          <w:szCs w:val="24"/>
        </w:rPr>
        <w:t>cem</w:t>
      </w:r>
      <w:proofErr w:type="spellEnd"/>
      <w:r w:rsidRPr="000E44CE">
        <w:rPr>
          <w:rFonts w:ascii="Arial Narrow" w:hAnsi="Arial Narrow"/>
          <w:sz w:val="24"/>
          <w:szCs w:val="24"/>
        </w:rPr>
        <w:t>.-</w:t>
      </w:r>
      <w:proofErr w:type="spellStart"/>
      <w:r w:rsidRPr="000E44CE">
        <w:rPr>
          <w:rFonts w:ascii="Arial Narrow" w:hAnsi="Arial Narrow"/>
          <w:sz w:val="24"/>
          <w:szCs w:val="24"/>
        </w:rPr>
        <w:t>piask</w:t>
      </w:r>
      <w:proofErr w:type="spellEnd"/>
      <w:r w:rsidRPr="000E44CE">
        <w:rPr>
          <w:rFonts w:ascii="Arial Narrow" w:hAnsi="Arial Narrow"/>
          <w:sz w:val="24"/>
          <w:szCs w:val="24"/>
        </w:rPr>
        <w:t>. gr. 4 cm. Kolor szary oraz kolor czerwony na wjazdach do posesji i przejazdach na drogi gruntowe.</w:t>
      </w:r>
    </w:p>
    <w:p w14:paraId="02B4BDBD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g) montaż urządzeń zabezpieczających ruch pieszych tj. murki oporowe typu „L” 100x80 cm oraz bariery typu U-12a,</w:t>
      </w:r>
    </w:p>
    <w:p w14:paraId="6ADFB8E0" w14:textId="77777777" w:rsidR="006010EF" w:rsidRPr="000E44CE" w:rsidRDefault="006010EF" w:rsidP="006010EF">
      <w:pPr>
        <w:spacing w:line="360" w:lineRule="auto"/>
        <w:ind w:left="-142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h) odtworzenie dojazdów do posesji i przejazdów na drogi gruntowe – przepusty z rur PEHD Ø600 mm wyposażonych w ścianki czołowe z betonu monolitycznego klasy C25/30</w:t>
      </w:r>
    </w:p>
    <w:p w14:paraId="6FD2054C" w14:textId="15639C58" w:rsidR="009D049C" w:rsidRPr="000E44CE" w:rsidRDefault="009D049C" w:rsidP="006010EF">
      <w:pPr>
        <w:spacing w:line="360" w:lineRule="auto"/>
        <w:ind w:left="-142"/>
        <w:rPr>
          <w:rFonts w:ascii="Arial Narrow" w:hAnsi="Arial Narrow"/>
          <w:b/>
          <w:bCs/>
          <w:sz w:val="28"/>
          <w:szCs w:val="28"/>
        </w:rPr>
      </w:pPr>
      <w:r w:rsidRPr="000E44CE">
        <w:rPr>
          <w:rFonts w:ascii="Arial Narrow" w:hAnsi="Arial Narrow"/>
          <w:b/>
          <w:bCs/>
          <w:sz w:val="28"/>
          <w:szCs w:val="28"/>
        </w:rPr>
        <w:t xml:space="preserve">5. OPINIA GEOTECHNICZNA ORAZ INFORMACJA O SPOSOBIE POSADOWIENIA OBIEKTU </w:t>
      </w:r>
    </w:p>
    <w:p w14:paraId="0CF587E7" w14:textId="48A0ED94" w:rsidR="00C23372" w:rsidRPr="000E44CE" w:rsidRDefault="009D049C" w:rsidP="008F6563">
      <w:pPr>
        <w:pStyle w:val="Akapitzlist"/>
        <w:spacing w:line="360" w:lineRule="auto"/>
        <w:ind w:left="-284" w:firstLine="567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Nie wykonano badań podłoża gruntowego ze względu na ogranicz</w:t>
      </w:r>
      <w:r w:rsidR="00C009DE" w:rsidRPr="000E44CE">
        <w:rPr>
          <w:rFonts w:ascii="Arial Narrow" w:hAnsi="Arial Narrow"/>
          <w:sz w:val="24"/>
          <w:szCs w:val="24"/>
        </w:rPr>
        <w:t>ony zakres projektowanych robót. Przy wykonaniu chodnika nie jest w</w:t>
      </w:r>
      <w:r w:rsidR="003C0194" w:rsidRPr="000E44CE">
        <w:rPr>
          <w:rFonts w:ascii="Arial Narrow" w:hAnsi="Arial Narrow"/>
          <w:sz w:val="24"/>
          <w:szCs w:val="24"/>
        </w:rPr>
        <w:t xml:space="preserve">ymagane wykonania głębokiego </w:t>
      </w:r>
      <w:r w:rsidR="006010EF" w:rsidRPr="000E44CE">
        <w:rPr>
          <w:rFonts w:ascii="Arial Narrow" w:hAnsi="Arial Narrow"/>
          <w:sz w:val="24"/>
          <w:szCs w:val="24"/>
        </w:rPr>
        <w:t xml:space="preserve">fundamentowania. </w:t>
      </w:r>
      <w:r w:rsidR="008F6563" w:rsidRPr="000E44CE">
        <w:rPr>
          <w:rFonts w:ascii="Arial Narrow" w:hAnsi="Arial Narrow"/>
          <w:sz w:val="24"/>
          <w:szCs w:val="24"/>
        </w:rPr>
        <w:t xml:space="preserve">Wykonanie warstw konstrukcyjnych nawierzchni chodnika ogranicza się do przygotowania koryta polegającego na usunięciu z powierzchni poboczy warstwy humusu o gł. ok. 20 cm.  </w:t>
      </w:r>
    </w:p>
    <w:p w14:paraId="6AE06A9B" w14:textId="77777777" w:rsidR="00C23372" w:rsidRPr="000E44CE" w:rsidRDefault="00C23372" w:rsidP="00DA1A6B">
      <w:pPr>
        <w:tabs>
          <w:tab w:val="left" w:pos="5387"/>
        </w:tabs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>6. DANE TECHNOLOGICZNE, WSPÓŁZALEŻNOŚCI URZĄDZEŃ I WYPOSAŻENIA</w:t>
      </w:r>
    </w:p>
    <w:p w14:paraId="43107EE2" w14:textId="4B0A6D6C" w:rsidR="00C23372" w:rsidRPr="000E44CE" w:rsidRDefault="00C23372" w:rsidP="00C23372">
      <w:pPr>
        <w:pStyle w:val="Akapitzlist"/>
        <w:spacing w:line="360" w:lineRule="auto"/>
        <w:ind w:left="-142" w:firstLine="567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 xml:space="preserve">Przyjęte rozwiązania projektowe są zgodne z wymogami określonymi </w:t>
      </w:r>
      <w:r w:rsidR="0093303B" w:rsidRPr="000E44CE">
        <w:rPr>
          <w:rFonts w:ascii="Arial Narrow" w:hAnsi="Arial Narrow"/>
          <w:sz w:val="24"/>
          <w:szCs w:val="24"/>
        </w:rPr>
        <w:t xml:space="preserve">w Rozporządzeniu ministra Infrastruktury z dnia 24 czerwca 2022 w sprawie przepisów techniczno-budowlanych dotyczących dróg publicznych. Dz.U. z dnia 20 lipca 2022. Poz. 1518. </w:t>
      </w:r>
    </w:p>
    <w:p w14:paraId="079B06BF" w14:textId="77777777" w:rsidR="00DA1A6B" w:rsidRPr="000E44CE" w:rsidRDefault="00DA1A6B" w:rsidP="00DA1A6B">
      <w:pPr>
        <w:tabs>
          <w:tab w:val="left" w:pos="5387"/>
        </w:tabs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0E44CE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 xml:space="preserve">7. DANE TECHNICZNE CHARAKTERYZUJĄCE WPŁYW OBIEKTU BUDOWLANEGO NA ŚRODOWISKO I JEGO WYKORZYSTANIE ORAZ NA ZDROWIE LUDZI I OBIEKTY SĄSIEDNIE </w:t>
      </w:r>
    </w:p>
    <w:p w14:paraId="6B3D5A84" w14:textId="787C9E6B" w:rsidR="00DA1A6B" w:rsidRDefault="00DA1A6B" w:rsidP="00DA1A6B">
      <w:pPr>
        <w:ind w:firstLine="708"/>
        <w:rPr>
          <w:rFonts w:ascii="Arial Narrow" w:hAnsi="Arial Narrow"/>
          <w:sz w:val="24"/>
          <w:szCs w:val="24"/>
        </w:rPr>
      </w:pPr>
      <w:r w:rsidRPr="000E44CE">
        <w:rPr>
          <w:rFonts w:ascii="Arial Narrow" w:hAnsi="Arial Narrow"/>
          <w:sz w:val="24"/>
          <w:szCs w:val="24"/>
        </w:rPr>
        <w:t>Oddziaływanie przedsięwzięcia będzie ograniczone do terenu nieruchomości na niej przeznaczonej. W otoczeniu inwestycji brak innych źródeł, z których oddziaływanie może się kumulować. Hałas, który będzie docierał z terenu przedsięwzięcia do środowiska będzie miał charakter przejściowy występujący tylko na etapie realizacji prac budowlanych.  Projektowana z budow</w:t>
      </w:r>
      <w:r w:rsidR="006010EF" w:rsidRPr="000E44CE">
        <w:rPr>
          <w:rFonts w:ascii="Arial Narrow" w:hAnsi="Arial Narrow"/>
          <w:sz w:val="24"/>
          <w:szCs w:val="24"/>
        </w:rPr>
        <w:t>a</w:t>
      </w:r>
      <w:r w:rsidRPr="000E44CE">
        <w:rPr>
          <w:rFonts w:ascii="Arial Narrow" w:hAnsi="Arial Narrow"/>
          <w:sz w:val="24"/>
          <w:szCs w:val="24"/>
        </w:rPr>
        <w:t xml:space="preserve"> chodnika nie powoduje zagrożenia bezpieczeństwa ludzi lub mienia, pogorszenia stanu środowiska lub stanu zachowania zabytków i uciążliwości dla terenów sąsiednich. </w:t>
      </w:r>
    </w:p>
    <w:p w14:paraId="5C5F589D" w14:textId="77777777" w:rsidR="00923C2A" w:rsidRDefault="00923C2A" w:rsidP="00DA1A6B">
      <w:pPr>
        <w:ind w:firstLine="708"/>
        <w:rPr>
          <w:rFonts w:ascii="Arial Narrow" w:hAnsi="Arial Narrow"/>
          <w:sz w:val="24"/>
          <w:szCs w:val="24"/>
        </w:rPr>
      </w:pPr>
    </w:p>
    <w:p w14:paraId="6FAA645B" w14:textId="77777777" w:rsidR="00923C2A" w:rsidRPr="000E44CE" w:rsidRDefault="00923C2A" w:rsidP="00DA1A6B">
      <w:pPr>
        <w:ind w:firstLine="708"/>
        <w:rPr>
          <w:rFonts w:ascii="Arial Narrow" w:hAnsi="Arial Narrow"/>
          <w:sz w:val="24"/>
          <w:szCs w:val="24"/>
        </w:rPr>
      </w:pPr>
    </w:p>
    <w:p w14:paraId="090292ED" w14:textId="77777777" w:rsidR="009D049C" w:rsidRDefault="009D049C" w:rsidP="009D049C">
      <w:pPr>
        <w:pStyle w:val="Akapitzlist"/>
        <w:spacing w:line="360" w:lineRule="auto"/>
        <w:ind w:left="0" w:hanging="426"/>
        <w:rPr>
          <w:rFonts w:ascii="Arial Narrow" w:hAnsi="Arial Narrow"/>
          <w:sz w:val="24"/>
          <w:szCs w:val="24"/>
        </w:rPr>
      </w:pPr>
    </w:p>
    <w:p w14:paraId="69C6A567" w14:textId="77777777" w:rsidR="0001557C" w:rsidRPr="001A32B0" w:rsidRDefault="0001557C" w:rsidP="009D049C">
      <w:pPr>
        <w:pStyle w:val="Akapitzlist"/>
        <w:spacing w:line="360" w:lineRule="auto"/>
        <w:ind w:left="0" w:hanging="426"/>
        <w:rPr>
          <w:rFonts w:ascii="Arial Narrow" w:hAnsi="Arial Narrow"/>
          <w:sz w:val="24"/>
          <w:szCs w:val="24"/>
        </w:rPr>
      </w:pPr>
    </w:p>
    <w:p w14:paraId="33B8238A" w14:textId="0D0AC74E" w:rsidR="00C65ECD" w:rsidRPr="001A32B0" w:rsidRDefault="008F35D7" w:rsidP="008F35D7">
      <w:pPr>
        <w:ind w:firstLine="708"/>
        <w:jc w:val="right"/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Ząbkowice Śląskie  </w:t>
      </w:r>
      <w:r w:rsidR="00D14B32">
        <w:rPr>
          <w:rFonts w:ascii="Arial Narrow" w:hAnsi="Arial Narrow"/>
          <w:sz w:val="24"/>
          <w:szCs w:val="24"/>
        </w:rPr>
        <w:t>02</w:t>
      </w:r>
      <w:r w:rsidRPr="001A32B0">
        <w:rPr>
          <w:rFonts w:ascii="Arial Narrow" w:hAnsi="Arial Narrow"/>
          <w:sz w:val="24"/>
          <w:szCs w:val="24"/>
        </w:rPr>
        <w:t>.</w:t>
      </w:r>
      <w:r w:rsidR="00D14B32">
        <w:rPr>
          <w:rFonts w:ascii="Arial Narrow" w:hAnsi="Arial Narrow"/>
          <w:sz w:val="24"/>
          <w:szCs w:val="24"/>
        </w:rPr>
        <w:t>0</w:t>
      </w:r>
      <w:r w:rsidR="00BF4198">
        <w:rPr>
          <w:rFonts w:ascii="Arial Narrow" w:hAnsi="Arial Narrow"/>
          <w:sz w:val="24"/>
          <w:szCs w:val="24"/>
        </w:rPr>
        <w:t>8</w:t>
      </w:r>
      <w:r w:rsidRPr="001A32B0">
        <w:rPr>
          <w:rFonts w:ascii="Arial Narrow" w:hAnsi="Arial Narrow"/>
          <w:sz w:val="24"/>
          <w:szCs w:val="24"/>
        </w:rPr>
        <w:t>.202</w:t>
      </w:r>
      <w:r w:rsidR="00D14B32">
        <w:rPr>
          <w:rFonts w:ascii="Arial Narrow" w:hAnsi="Arial Narrow"/>
          <w:sz w:val="24"/>
          <w:szCs w:val="24"/>
        </w:rPr>
        <w:t>5</w:t>
      </w:r>
    </w:p>
    <w:p w14:paraId="16CF966E" w14:textId="77777777" w:rsidR="00C65ECD" w:rsidRPr="001A32B0" w:rsidRDefault="00C65ECD" w:rsidP="00661450">
      <w:pPr>
        <w:ind w:firstLine="708"/>
        <w:rPr>
          <w:rFonts w:ascii="Arial Narrow" w:hAnsi="Arial Narrow"/>
          <w:sz w:val="24"/>
          <w:szCs w:val="24"/>
        </w:rPr>
      </w:pPr>
    </w:p>
    <w:p w14:paraId="04256DBA" w14:textId="77777777" w:rsidR="00445C55" w:rsidRPr="001A32B0" w:rsidRDefault="00445C55" w:rsidP="00445C55">
      <w:pPr>
        <w:ind w:left="-567"/>
        <w:jc w:val="center"/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</w:pPr>
      <w:r w:rsidRPr="001A32B0"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  <w:t>OŚWIADCZENIE PROJEKTANTA</w:t>
      </w:r>
    </w:p>
    <w:p w14:paraId="2AEF333E" w14:textId="77777777" w:rsidR="00445C55" w:rsidRPr="001A32B0" w:rsidRDefault="00445C55" w:rsidP="00445C55">
      <w:pPr>
        <w:ind w:left="-567"/>
        <w:jc w:val="center"/>
        <w:rPr>
          <w:rFonts w:ascii="Arial Narrow" w:hAnsi="Arial Narrow" w:cs="Times New Roman"/>
          <w:b/>
          <w:bCs/>
          <w:kern w:val="0"/>
          <w:sz w:val="32"/>
          <w:szCs w:val="32"/>
          <w14:ligatures w14:val="none"/>
        </w:rPr>
      </w:pPr>
    </w:p>
    <w:p w14:paraId="59AA2B1F" w14:textId="77777777" w:rsidR="00D14B32" w:rsidRDefault="00D14B32" w:rsidP="00D14B32">
      <w:pPr>
        <w:ind w:left="284"/>
        <w:jc w:val="center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Na podstawie 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Rozporządzenia Ministra Infrastruktury z dn. 24 czerwca 2022 r w sprawie przepisów techniczno – budowlanych dotyczących dróg publicznych § 29</w:t>
      </w:r>
    </w:p>
    <w:p w14:paraId="127EB3CD" w14:textId="74D72570" w:rsidR="00445C55" w:rsidRPr="001A32B0" w:rsidRDefault="00445C55" w:rsidP="00445C55">
      <w:pPr>
        <w:ind w:left="-567"/>
        <w:jc w:val="center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oświadczam, że projekt </w:t>
      </w:r>
      <w:r w:rsidR="00BF4198">
        <w:rPr>
          <w:rFonts w:ascii="Arial Narrow" w:hAnsi="Arial Narrow" w:cs="Times New Roman"/>
          <w:kern w:val="0"/>
          <w:sz w:val="24"/>
          <w:szCs w:val="24"/>
          <w14:ligatures w14:val="none"/>
        </w:rPr>
        <w:t>wykonawczy</w:t>
      </w: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 w ramach zadania pn.:</w:t>
      </w:r>
    </w:p>
    <w:p w14:paraId="78DBD20C" w14:textId="77777777" w:rsidR="0001557C" w:rsidRPr="00834548" w:rsidRDefault="0001557C" w:rsidP="0001557C">
      <w:pPr>
        <w:ind w:left="284"/>
        <w:jc w:val="center"/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3D5CD7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 xml:space="preserve">PRZEBUDOWA DROGI POWIATOWEJ NR 3149D </w:t>
      </w:r>
      <w:bookmarkStart w:id="0" w:name="_Hlk199720157"/>
      <w:r w:rsidRPr="003D5CD7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 xml:space="preserve">km 7+700-7+841 ORAZ 7+978-8+466 </w:t>
      </w:r>
      <w:bookmarkEnd w:id="0"/>
      <w:r w:rsidRPr="003D5CD7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>w m. POTWORÓW</w:t>
      </w:r>
    </w:p>
    <w:p w14:paraId="63A1A321" w14:textId="79548540" w:rsidR="00445C55" w:rsidRPr="001A32B0" w:rsidRDefault="00445C55" w:rsidP="00445C55">
      <w:pPr>
        <w:ind w:left="-567"/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  <w:t xml:space="preserve">Lokalizacja: </w:t>
      </w:r>
    </w:p>
    <w:p w14:paraId="22308B2E" w14:textId="77777777" w:rsidR="0001557C" w:rsidRPr="00834548" w:rsidRDefault="0001557C" w:rsidP="0001557C">
      <w:pPr>
        <w:ind w:left="284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>Droga powiatowa nr 3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149</w:t>
      </w: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D, </w:t>
      </w:r>
      <w:r w:rsidRPr="00C80711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km 7+700-7+841 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oraz</w:t>
      </w:r>
      <w:r w:rsidRPr="00C80711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 7+978-8+466 </w:t>
      </w: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>dz.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 ew.</w:t>
      </w: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  nr 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183</w:t>
      </w: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, obręb 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Potworów</w:t>
      </w:r>
      <w:r w:rsidRPr="00834548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, gmina </w:t>
      </w:r>
      <w:r>
        <w:rPr>
          <w:rFonts w:ascii="Arial Narrow" w:hAnsi="Arial Narrow" w:cs="Times New Roman"/>
          <w:kern w:val="0"/>
          <w:sz w:val="24"/>
          <w:szCs w:val="24"/>
          <w14:ligatures w14:val="none"/>
        </w:rPr>
        <w:t>Bardo</w:t>
      </w:r>
    </w:p>
    <w:p w14:paraId="46075702" w14:textId="3AF36C87" w:rsidR="00445C55" w:rsidRPr="001A32B0" w:rsidRDefault="00445C55" w:rsidP="00445C55">
      <w:pPr>
        <w:ind w:left="-567"/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  <w:t xml:space="preserve">Inwestor: </w:t>
      </w:r>
    </w:p>
    <w:p w14:paraId="7DB6B826" w14:textId="77777777" w:rsidR="00A02683" w:rsidRPr="001A32B0" w:rsidRDefault="00A02683" w:rsidP="00A02683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 xml:space="preserve">ZARZĄD DRÓG POWIATOWYCH W ZĄBKOWICACH ŚL. </w:t>
      </w:r>
    </w:p>
    <w:p w14:paraId="65C38D4D" w14:textId="670F9BDD" w:rsidR="00A02683" w:rsidRPr="001A32B0" w:rsidRDefault="00A02683" w:rsidP="00A02683">
      <w:pPr>
        <w:rPr>
          <w:rFonts w:ascii="Arial Narrow" w:hAnsi="Arial Narrow"/>
          <w:sz w:val="24"/>
          <w:szCs w:val="24"/>
        </w:rPr>
      </w:pPr>
      <w:r w:rsidRPr="001A32B0">
        <w:rPr>
          <w:rFonts w:ascii="Arial Narrow" w:hAnsi="Arial Narrow"/>
          <w:sz w:val="24"/>
          <w:szCs w:val="24"/>
        </w:rPr>
        <w:t>adres: 57-2</w:t>
      </w:r>
      <w:r w:rsidR="001A32B0" w:rsidRPr="001A32B0">
        <w:rPr>
          <w:rFonts w:ascii="Arial Narrow" w:hAnsi="Arial Narrow"/>
          <w:sz w:val="24"/>
          <w:szCs w:val="24"/>
        </w:rPr>
        <w:t>00</w:t>
      </w:r>
      <w:r w:rsidRPr="001A32B0">
        <w:rPr>
          <w:rFonts w:ascii="Arial Narrow" w:hAnsi="Arial Narrow"/>
          <w:sz w:val="24"/>
          <w:szCs w:val="24"/>
        </w:rPr>
        <w:t xml:space="preserve"> Z</w:t>
      </w:r>
      <w:r w:rsidR="001A32B0" w:rsidRPr="001A32B0">
        <w:rPr>
          <w:rFonts w:ascii="Arial Narrow" w:hAnsi="Arial Narrow"/>
          <w:sz w:val="24"/>
          <w:szCs w:val="24"/>
        </w:rPr>
        <w:t xml:space="preserve">ąbkowice </w:t>
      </w:r>
      <w:proofErr w:type="spellStart"/>
      <w:r w:rsidR="001A32B0" w:rsidRPr="001A32B0">
        <w:rPr>
          <w:rFonts w:ascii="Arial Narrow" w:hAnsi="Arial Narrow"/>
          <w:sz w:val="24"/>
          <w:szCs w:val="24"/>
        </w:rPr>
        <w:t>Śl</w:t>
      </w:r>
      <w:proofErr w:type="spellEnd"/>
      <w:r w:rsidRPr="001A32B0">
        <w:rPr>
          <w:rFonts w:ascii="Arial Narrow" w:hAnsi="Arial Narrow"/>
          <w:sz w:val="24"/>
          <w:szCs w:val="24"/>
        </w:rPr>
        <w:t>, ul. Daleka 19</w:t>
      </w:r>
    </w:p>
    <w:p w14:paraId="6DED2058" w14:textId="77777777" w:rsidR="00445C55" w:rsidRPr="001A32B0" w:rsidRDefault="00445C55" w:rsidP="00445C55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</w:p>
    <w:p w14:paraId="3CFED38B" w14:textId="77777777" w:rsidR="00445C55" w:rsidRPr="001A32B0" w:rsidRDefault="00445C55" w:rsidP="00445C55">
      <w:pPr>
        <w:ind w:left="-567"/>
        <w:jc w:val="center"/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</w:pPr>
      <w:r w:rsidRPr="001A32B0">
        <w:rPr>
          <w:rFonts w:ascii="Arial Narrow" w:hAnsi="Arial Narrow" w:cs="Times New Roman"/>
          <w:b/>
          <w:bCs/>
          <w:kern w:val="0"/>
          <w:sz w:val="28"/>
          <w:szCs w:val="28"/>
          <w14:ligatures w14:val="none"/>
        </w:rPr>
        <w:t>został sporządzony zgodnie z obowiązującymi przepisami, normami oraz zasadami wiedzy technicznej.</w:t>
      </w:r>
    </w:p>
    <w:p w14:paraId="170653D7" w14:textId="77777777" w:rsidR="00445C55" w:rsidRPr="001A32B0" w:rsidRDefault="00445C55" w:rsidP="00445C55">
      <w:pPr>
        <w:ind w:left="-567"/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b/>
          <w:bCs/>
          <w:kern w:val="0"/>
          <w:sz w:val="24"/>
          <w:szCs w:val="24"/>
          <w14:ligatures w14:val="none"/>
        </w:rPr>
        <w:t xml:space="preserve">Projektował: </w:t>
      </w:r>
    </w:p>
    <w:p w14:paraId="68CB1880" w14:textId="77777777" w:rsidR="00445C55" w:rsidRPr="001A32B0" w:rsidRDefault="00445C55" w:rsidP="00445C55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mgr inż. Aleksander Piętka </w:t>
      </w:r>
    </w:p>
    <w:p w14:paraId="5277C595" w14:textId="77777777" w:rsidR="00445C55" w:rsidRPr="001A32B0" w:rsidRDefault="00445C55" w:rsidP="00445C55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 xml:space="preserve">UAN.V-7342/3/70/93, </w:t>
      </w:r>
    </w:p>
    <w:p w14:paraId="57E3D239" w14:textId="6CB27071" w:rsidR="00445C55" w:rsidRPr="001A32B0" w:rsidRDefault="00445C55" w:rsidP="00445C55">
      <w:pPr>
        <w:ind w:left="-567"/>
        <w:rPr>
          <w:rFonts w:ascii="Arial Narrow" w:hAnsi="Arial Narrow" w:cs="Times New Roman"/>
          <w:kern w:val="0"/>
          <w:sz w:val="24"/>
          <w:szCs w:val="24"/>
          <w14:ligatures w14:val="none"/>
        </w:rPr>
      </w:pP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>NBGP.V-7342/3/7</w:t>
      </w:r>
      <w:r w:rsidR="00FF759A"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>3</w:t>
      </w:r>
      <w:r w:rsidRPr="001A32B0">
        <w:rPr>
          <w:rFonts w:ascii="Arial Narrow" w:hAnsi="Arial Narrow" w:cs="Times New Roman"/>
          <w:kern w:val="0"/>
          <w:sz w:val="24"/>
          <w:szCs w:val="24"/>
          <w14:ligatures w14:val="none"/>
        </w:rPr>
        <w:t>/98</w:t>
      </w:r>
    </w:p>
    <w:p w14:paraId="65743296" w14:textId="346790A9" w:rsidR="00A46BAB" w:rsidRPr="001A32B0" w:rsidRDefault="00A46BAB" w:rsidP="00445C55"/>
    <w:p w14:paraId="167728E4" w14:textId="77777777" w:rsidR="008F35D7" w:rsidRPr="001A32B0" w:rsidRDefault="008F35D7"/>
    <w:sectPr w:rsidR="008F35D7" w:rsidRPr="001A32B0" w:rsidSect="00341433">
      <w:footerReference w:type="default" r:id="rId7"/>
      <w:pgSz w:w="11906" w:h="16838"/>
      <w:pgMar w:top="1134" w:right="851" w:bottom="1134" w:left="1134" w:header="709" w:footer="709" w:gutter="709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3059B" w14:textId="77777777" w:rsidR="005261DD" w:rsidRDefault="005261DD" w:rsidP="00C06717">
      <w:pPr>
        <w:spacing w:after="0" w:line="240" w:lineRule="auto"/>
      </w:pPr>
      <w:r>
        <w:separator/>
      </w:r>
    </w:p>
  </w:endnote>
  <w:endnote w:type="continuationSeparator" w:id="0">
    <w:p w14:paraId="4476406C" w14:textId="77777777" w:rsidR="005261DD" w:rsidRDefault="005261DD" w:rsidP="00C0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382249"/>
      <w:docPartObj>
        <w:docPartGallery w:val="Page Numbers (Bottom of Page)"/>
        <w:docPartUnique/>
      </w:docPartObj>
    </w:sdtPr>
    <w:sdtContent>
      <w:p w14:paraId="22748CEF" w14:textId="229E040F" w:rsidR="00C06717" w:rsidRDefault="00C06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618DA" w14:textId="77777777" w:rsidR="00C06717" w:rsidRDefault="00C06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56C91" w14:textId="77777777" w:rsidR="005261DD" w:rsidRDefault="005261DD" w:rsidP="00C06717">
      <w:pPr>
        <w:spacing w:after="0" w:line="240" w:lineRule="auto"/>
      </w:pPr>
      <w:r>
        <w:separator/>
      </w:r>
    </w:p>
  </w:footnote>
  <w:footnote w:type="continuationSeparator" w:id="0">
    <w:p w14:paraId="01442DB6" w14:textId="77777777" w:rsidR="005261DD" w:rsidRDefault="005261DD" w:rsidP="00C06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3594"/>
    <w:multiLevelType w:val="multilevel"/>
    <w:tmpl w:val="A9E08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FB94A6E"/>
    <w:multiLevelType w:val="hybridMultilevel"/>
    <w:tmpl w:val="B852C736"/>
    <w:lvl w:ilvl="0" w:tplc="AAF28F8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571C2"/>
    <w:multiLevelType w:val="hybridMultilevel"/>
    <w:tmpl w:val="79BC9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66E98"/>
    <w:multiLevelType w:val="hybridMultilevel"/>
    <w:tmpl w:val="23A8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D5EAB"/>
    <w:multiLevelType w:val="multilevel"/>
    <w:tmpl w:val="34BA4358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B7413A"/>
    <w:multiLevelType w:val="hybridMultilevel"/>
    <w:tmpl w:val="AC0CB52E"/>
    <w:lvl w:ilvl="0" w:tplc="36FCD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5193C"/>
    <w:multiLevelType w:val="hybridMultilevel"/>
    <w:tmpl w:val="37D8B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E5D0E"/>
    <w:multiLevelType w:val="hybridMultilevel"/>
    <w:tmpl w:val="F7007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29460">
    <w:abstractNumId w:val="6"/>
  </w:num>
  <w:num w:numId="2" w16cid:durableId="553001836">
    <w:abstractNumId w:val="3"/>
  </w:num>
  <w:num w:numId="3" w16cid:durableId="282930370">
    <w:abstractNumId w:val="2"/>
  </w:num>
  <w:num w:numId="4" w16cid:durableId="1511026593">
    <w:abstractNumId w:val="1"/>
  </w:num>
  <w:num w:numId="5" w16cid:durableId="1570652787">
    <w:abstractNumId w:val="7"/>
  </w:num>
  <w:num w:numId="6" w16cid:durableId="183831347">
    <w:abstractNumId w:val="4"/>
  </w:num>
  <w:num w:numId="7" w16cid:durableId="746345164">
    <w:abstractNumId w:val="5"/>
  </w:num>
  <w:num w:numId="8" w16cid:durableId="137889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2D"/>
    <w:rsid w:val="000040C9"/>
    <w:rsid w:val="0001557C"/>
    <w:rsid w:val="00027FB0"/>
    <w:rsid w:val="00073845"/>
    <w:rsid w:val="000B02CC"/>
    <w:rsid w:val="000D08E8"/>
    <w:rsid w:val="000E44CE"/>
    <w:rsid w:val="000F11E4"/>
    <w:rsid w:val="00113BC1"/>
    <w:rsid w:val="00137DC3"/>
    <w:rsid w:val="0014004A"/>
    <w:rsid w:val="00173ECE"/>
    <w:rsid w:val="00185780"/>
    <w:rsid w:val="00186621"/>
    <w:rsid w:val="00190CB5"/>
    <w:rsid w:val="001A32B0"/>
    <w:rsid w:val="001B2AA4"/>
    <w:rsid w:val="001C23A9"/>
    <w:rsid w:val="001C5D1D"/>
    <w:rsid w:val="001E68CF"/>
    <w:rsid w:val="001F778E"/>
    <w:rsid w:val="002000EC"/>
    <w:rsid w:val="002127C8"/>
    <w:rsid w:val="0026433A"/>
    <w:rsid w:val="002734DB"/>
    <w:rsid w:val="002A649F"/>
    <w:rsid w:val="002C7E37"/>
    <w:rsid w:val="002E6C30"/>
    <w:rsid w:val="0032249B"/>
    <w:rsid w:val="00341433"/>
    <w:rsid w:val="00370F71"/>
    <w:rsid w:val="00376A5F"/>
    <w:rsid w:val="00387A82"/>
    <w:rsid w:val="003C0194"/>
    <w:rsid w:val="003D0FC8"/>
    <w:rsid w:val="003D3CE4"/>
    <w:rsid w:val="003D707C"/>
    <w:rsid w:val="003F03D7"/>
    <w:rsid w:val="003F2BFF"/>
    <w:rsid w:val="0043352B"/>
    <w:rsid w:val="00445C55"/>
    <w:rsid w:val="0047505F"/>
    <w:rsid w:val="0048533D"/>
    <w:rsid w:val="004A6A9D"/>
    <w:rsid w:val="004F0C06"/>
    <w:rsid w:val="00513439"/>
    <w:rsid w:val="0051767B"/>
    <w:rsid w:val="005202CF"/>
    <w:rsid w:val="005261DD"/>
    <w:rsid w:val="0054670A"/>
    <w:rsid w:val="005A234C"/>
    <w:rsid w:val="005A57EC"/>
    <w:rsid w:val="005B196C"/>
    <w:rsid w:val="005B5257"/>
    <w:rsid w:val="005C09BA"/>
    <w:rsid w:val="006010EF"/>
    <w:rsid w:val="00603E70"/>
    <w:rsid w:val="00607C0E"/>
    <w:rsid w:val="00617F3A"/>
    <w:rsid w:val="006342E4"/>
    <w:rsid w:val="006367BE"/>
    <w:rsid w:val="00642151"/>
    <w:rsid w:val="0064296F"/>
    <w:rsid w:val="00642A4A"/>
    <w:rsid w:val="00661450"/>
    <w:rsid w:val="0066748F"/>
    <w:rsid w:val="00681524"/>
    <w:rsid w:val="00682757"/>
    <w:rsid w:val="006E0E76"/>
    <w:rsid w:val="006E7180"/>
    <w:rsid w:val="00704347"/>
    <w:rsid w:val="007068F4"/>
    <w:rsid w:val="00706C66"/>
    <w:rsid w:val="00707AAD"/>
    <w:rsid w:val="00714A04"/>
    <w:rsid w:val="00715CCA"/>
    <w:rsid w:val="00744FD4"/>
    <w:rsid w:val="00765AB1"/>
    <w:rsid w:val="00791A87"/>
    <w:rsid w:val="007A3A07"/>
    <w:rsid w:val="007A6A8B"/>
    <w:rsid w:val="007C20C4"/>
    <w:rsid w:val="007F4135"/>
    <w:rsid w:val="0083464D"/>
    <w:rsid w:val="0083560F"/>
    <w:rsid w:val="008541DF"/>
    <w:rsid w:val="00880DF5"/>
    <w:rsid w:val="008941D7"/>
    <w:rsid w:val="008A6B23"/>
    <w:rsid w:val="008B7EB0"/>
    <w:rsid w:val="008E4488"/>
    <w:rsid w:val="008F35D7"/>
    <w:rsid w:val="008F6563"/>
    <w:rsid w:val="009216A3"/>
    <w:rsid w:val="00923C2A"/>
    <w:rsid w:val="0093303B"/>
    <w:rsid w:val="00942858"/>
    <w:rsid w:val="00962C8B"/>
    <w:rsid w:val="009753D4"/>
    <w:rsid w:val="00982304"/>
    <w:rsid w:val="00996B4A"/>
    <w:rsid w:val="009B0C98"/>
    <w:rsid w:val="009B3F8E"/>
    <w:rsid w:val="009B6F8B"/>
    <w:rsid w:val="009B76C1"/>
    <w:rsid w:val="009D049C"/>
    <w:rsid w:val="009D32ED"/>
    <w:rsid w:val="009D72FF"/>
    <w:rsid w:val="009F4BD2"/>
    <w:rsid w:val="009F6242"/>
    <w:rsid w:val="00A004BF"/>
    <w:rsid w:val="00A02683"/>
    <w:rsid w:val="00A42A1E"/>
    <w:rsid w:val="00A44E11"/>
    <w:rsid w:val="00A46BAB"/>
    <w:rsid w:val="00A46C4D"/>
    <w:rsid w:val="00A71709"/>
    <w:rsid w:val="00A7662D"/>
    <w:rsid w:val="00A87EEB"/>
    <w:rsid w:val="00AA19D4"/>
    <w:rsid w:val="00AA605B"/>
    <w:rsid w:val="00AA6CE6"/>
    <w:rsid w:val="00AC5523"/>
    <w:rsid w:val="00AC79E4"/>
    <w:rsid w:val="00B03C4F"/>
    <w:rsid w:val="00B46CA1"/>
    <w:rsid w:val="00B54217"/>
    <w:rsid w:val="00B84D82"/>
    <w:rsid w:val="00B92E07"/>
    <w:rsid w:val="00BA6908"/>
    <w:rsid w:val="00BA7D0A"/>
    <w:rsid w:val="00BA7E14"/>
    <w:rsid w:val="00BC51C8"/>
    <w:rsid w:val="00BF0056"/>
    <w:rsid w:val="00BF4198"/>
    <w:rsid w:val="00C009DE"/>
    <w:rsid w:val="00C06717"/>
    <w:rsid w:val="00C23372"/>
    <w:rsid w:val="00C26CE7"/>
    <w:rsid w:val="00C64DDE"/>
    <w:rsid w:val="00C65ECD"/>
    <w:rsid w:val="00C872B4"/>
    <w:rsid w:val="00CA30C0"/>
    <w:rsid w:val="00CA33D6"/>
    <w:rsid w:val="00CB24F7"/>
    <w:rsid w:val="00CF66F1"/>
    <w:rsid w:val="00D14B32"/>
    <w:rsid w:val="00D2033B"/>
    <w:rsid w:val="00DA1A6B"/>
    <w:rsid w:val="00DA23D3"/>
    <w:rsid w:val="00DB34DA"/>
    <w:rsid w:val="00DB7559"/>
    <w:rsid w:val="00DE38FE"/>
    <w:rsid w:val="00E21911"/>
    <w:rsid w:val="00E3496B"/>
    <w:rsid w:val="00E51A16"/>
    <w:rsid w:val="00E8468B"/>
    <w:rsid w:val="00E84C6B"/>
    <w:rsid w:val="00EB1F9F"/>
    <w:rsid w:val="00EB67C1"/>
    <w:rsid w:val="00EC3D85"/>
    <w:rsid w:val="00EE639E"/>
    <w:rsid w:val="00F1410D"/>
    <w:rsid w:val="00F16EF5"/>
    <w:rsid w:val="00F2401D"/>
    <w:rsid w:val="00F34070"/>
    <w:rsid w:val="00F372C4"/>
    <w:rsid w:val="00F37DF7"/>
    <w:rsid w:val="00F45312"/>
    <w:rsid w:val="00F9692D"/>
    <w:rsid w:val="00FD5A11"/>
    <w:rsid w:val="00FD6FC2"/>
    <w:rsid w:val="00FE59C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B7B6"/>
  <w15:chartTrackingRefBased/>
  <w15:docId w15:val="{2D6CF2BB-4E6A-424C-B8D3-A04FD02F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692D"/>
    <w:pPr>
      <w:ind w:left="720"/>
      <w:contextualSpacing/>
    </w:pPr>
  </w:style>
  <w:style w:type="table" w:styleId="Tabela-Siatka">
    <w:name w:val="Table Grid"/>
    <w:basedOn w:val="Standardowy"/>
    <w:uiPriority w:val="39"/>
    <w:rsid w:val="00F3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6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717"/>
  </w:style>
  <w:style w:type="paragraph" w:styleId="Stopka">
    <w:name w:val="footer"/>
    <w:basedOn w:val="Normalny"/>
    <w:link w:val="StopkaZnak"/>
    <w:uiPriority w:val="99"/>
    <w:unhideWhenUsed/>
    <w:rsid w:val="00C06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717"/>
  </w:style>
  <w:style w:type="character" w:styleId="Odwoaniedokomentarza">
    <w:name w:val="annotation reference"/>
    <w:basedOn w:val="Domylnaczcionkaakapitu"/>
    <w:uiPriority w:val="99"/>
    <w:semiHidden/>
    <w:unhideWhenUsed/>
    <w:rsid w:val="008541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1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1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1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1D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541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13</cp:revision>
  <cp:lastPrinted>2025-10-07T06:12:00Z</cp:lastPrinted>
  <dcterms:created xsi:type="dcterms:W3CDTF">2024-11-20T07:50:00Z</dcterms:created>
  <dcterms:modified xsi:type="dcterms:W3CDTF">2025-10-07T06:12:00Z</dcterms:modified>
</cp:coreProperties>
</file>